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857A4F" w:rsidRDefault="00015B54" w:rsidP="00015B54">
      <w:pPr>
        <w:rPr>
          <w:b/>
        </w:rPr>
      </w:pPr>
      <w:r w:rsidRPr="00857A4F">
        <w:rPr>
          <w:b/>
        </w:rPr>
        <w:t xml:space="preserve">QUESITO N. </w:t>
      </w:r>
      <w:r w:rsidR="00046F2A">
        <w:rPr>
          <w:b/>
        </w:rPr>
        <w:t>4</w:t>
      </w:r>
    </w:p>
    <w:p w:rsidR="00046F2A" w:rsidRDefault="00046F2A" w:rsidP="00046F2A">
      <w:pPr>
        <w:spacing w:after="0" w:line="240" w:lineRule="auto"/>
      </w:pPr>
      <w:r>
        <w:t>All'articolo 7.3 del disciplinare di gara si legge: </w:t>
      </w:r>
    </w:p>
    <w:p w:rsidR="00046F2A" w:rsidRDefault="00046F2A" w:rsidP="00046F2A">
      <w:pPr>
        <w:spacing w:after="0" w:line="240" w:lineRule="auto"/>
        <w:jc w:val="both"/>
      </w:pPr>
      <w:r>
        <w:rPr>
          <w:i/>
          <w:iCs/>
        </w:rPr>
        <w:t xml:space="preserve">Il requisito relativo al fatturato globale di cui al punto 7.2 </w:t>
      </w:r>
      <w:proofErr w:type="spellStart"/>
      <w:r>
        <w:rPr>
          <w:i/>
          <w:iCs/>
        </w:rPr>
        <w:t>lett</w:t>
      </w:r>
      <w:proofErr w:type="spellEnd"/>
      <w:r>
        <w:rPr>
          <w:i/>
          <w:iCs/>
        </w:rPr>
        <w:t>. b) deve essere soddisfatto dal raggruppamento temporaneo nel complesso. Detto requisito deve essere posseduto in misura maggioritaria dall’impresa mandataria.</w:t>
      </w:r>
    </w:p>
    <w:p w:rsidR="00046F2A" w:rsidRDefault="00046F2A" w:rsidP="00046F2A">
      <w:pPr>
        <w:spacing w:after="0" w:line="240" w:lineRule="auto"/>
      </w:pPr>
      <w:r>
        <w:rPr>
          <w:i/>
          <w:iCs/>
        </w:rPr>
        <w:t>Pag. 9 a 31</w:t>
      </w:r>
    </w:p>
    <w:p w:rsidR="00046F2A" w:rsidRDefault="00046F2A" w:rsidP="00046F2A">
      <w:pPr>
        <w:spacing w:after="0" w:line="240" w:lineRule="auto"/>
        <w:jc w:val="both"/>
      </w:pPr>
      <w:r>
        <w:rPr>
          <w:i/>
          <w:iCs/>
        </w:rPr>
        <w:t xml:space="preserve">Il requisito relativo al fatturato specifico di cui al punto 7.2 </w:t>
      </w:r>
      <w:proofErr w:type="spellStart"/>
      <w:r>
        <w:rPr>
          <w:i/>
          <w:iCs/>
        </w:rPr>
        <w:t>lett</w:t>
      </w:r>
      <w:proofErr w:type="spellEnd"/>
      <w:r>
        <w:rPr>
          <w:i/>
          <w:iCs/>
        </w:rPr>
        <w:t>. c) deve essere soddisfatto dal raggruppamento temporaneo orizzontale nel complesso; detto requisito deve essere posseduto in misura maggioritaria dalla mandataria.</w:t>
      </w:r>
    </w:p>
    <w:p w:rsidR="00046F2A" w:rsidRDefault="00046F2A" w:rsidP="00046F2A">
      <w:pPr>
        <w:spacing w:after="0" w:line="240" w:lineRule="auto"/>
        <w:jc w:val="both"/>
      </w:pPr>
      <w:r>
        <w:t>La nostra domanda è la seguente:</w:t>
      </w:r>
    </w:p>
    <w:p w:rsidR="00046F2A" w:rsidRDefault="00046F2A" w:rsidP="00046F2A">
      <w:pPr>
        <w:spacing w:after="0" w:line="240" w:lineRule="auto"/>
        <w:jc w:val="both"/>
      </w:pPr>
      <w:r>
        <w:t xml:space="preserve">in caso di RTI i requisiti di cui al punto 7.2 </w:t>
      </w:r>
      <w:proofErr w:type="spellStart"/>
      <w:r>
        <w:t>lett</w:t>
      </w:r>
      <w:proofErr w:type="spellEnd"/>
      <w:r>
        <w:t xml:space="preserve"> b) e lettera c), devono essere posseduti con una percentuale minima del 50% da parte della mandataria? </w:t>
      </w:r>
    </w:p>
    <w:p w:rsidR="00046F2A" w:rsidRDefault="00046F2A" w:rsidP="00046F2A">
      <w:pPr>
        <w:spacing w:after="0" w:line="240" w:lineRule="auto"/>
        <w:jc w:val="both"/>
      </w:pPr>
      <w:r>
        <w:t>C'è insomma una percentuale minima che la mandataria deve possedere o viceversa è ammissibile qualunque percentuale purché maggioritaria? </w:t>
      </w:r>
    </w:p>
    <w:p w:rsidR="00046F2A" w:rsidRDefault="00046F2A" w:rsidP="00046F2A">
      <w:pPr>
        <w:spacing w:after="0" w:line="240" w:lineRule="auto"/>
        <w:jc w:val="both"/>
      </w:pPr>
      <w:r>
        <w:t xml:space="preserve">Infine sarebbe ammissibile il caso in cui il requisito 7.2 </w:t>
      </w:r>
      <w:proofErr w:type="spellStart"/>
      <w:r>
        <w:t>lett</w:t>
      </w:r>
      <w:proofErr w:type="spellEnd"/>
      <w:r>
        <w:t xml:space="preserve"> b) venga soddisfatto in misura maggioritaria dalla mandataria e il requisito 7.2 lettera c) in misura maggioritaria dalla </w:t>
      </w:r>
      <w:proofErr w:type="gramStart"/>
      <w:r>
        <w:t>mandante ?</w:t>
      </w:r>
      <w:proofErr w:type="gramEnd"/>
      <w:r>
        <w:t> </w:t>
      </w: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DC06D0" w:rsidRDefault="00DC06D0" w:rsidP="00DC06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AC0643" w:rsidRDefault="00AC0643" w:rsidP="00DC06D0">
      <w:pPr>
        <w:spacing w:after="0" w:line="240" w:lineRule="auto"/>
        <w:jc w:val="both"/>
      </w:pPr>
    </w:p>
    <w:p w:rsidR="00AC0643" w:rsidRDefault="00AC0643" w:rsidP="00DC06D0">
      <w:pPr>
        <w:spacing w:after="0" w:line="240" w:lineRule="auto"/>
        <w:jc w:val="both"/>
        <w:rPr>
          <w:b/>
        </w:rPr>
      </w:pPr>
      <w:r w:rsidRPr="00857A4F">
        <w:rPr>
          <w:b/>
        </w:rPr>
        <w:t>RISPOSTA</w:t>
      </w:r>
      <w:r w:rsidR="003B1DC4">
        <w:rPr>
          <w:b/>
        </w:rPr>
        <w:t xml:space="preserve"> Quesito n. </w:t>
      </w:r>
      <w:r w:rsidR="00046F2A">
        <w:rPr>
          <w:b/>
        </w:rPr>
        <w:t>4</w:t>
      </w:r>
    </w:p>
    <w:p w:rsidR="00F30F51" w:rsidRDefault="00F30F51" w:rsidP="00F30F51">
      <w:pPr>
        <w:pStyle w:val="Default"/>
      </w:pPr>
    </w:p>
    <w:p w:rsidR="00015B54" w:rsidRPr="002B3392" w:rsidRDefault="002B3392" w:rsidP="002B3392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B3392">
        <w:rPr>
          <w:rFonts w:asciiTheme="minorHAnsi" w:hAnsiTheme="minorHAnsi" w:cstheme="minorBidi"/>
          <w:color w:val="auto"/>
          <w:sz w:val="22"/>
          <w:szCs w:val="22"/>
        </w:rPr>
        <w:t xml:space="preserve">Si veda la Nota Illustrativa dell’ANAC al </w:t>
      </w:r>
      <w:r w:rsidR="00F30F51" w:rsidRPr="002B3392">
        <w:rPr>
          <w:rFonts w:asciiTheme="minorHAnsi" w:hAnsiTheme="minorHAnsi" w:cstheme="minorBidi"/>
          <w:color w:val="auto"/>
          <w:sz w:val="22"/>
          <w:szCs w:val="22"/>
        </w:rPr>
        <w:t xml:space="preserve">Bando-tipo n. 1/2017 </w:t>
      </w:r>
      <w:r>
        <w:rPr>
          <w:rFonts w:asciiTheme="minorHAnsi" w:hAnsiTheme="minorHAnsi" w:cstheme="minorBidi"/>
          <w:color w:val="auto"/>
          <w:sz w:val="22"/>
          <w:szCs w:val="22"/>
        </w:rPr>
        <w:t>che riporta quanto segue: “</w:t>
      </w:r>
      <w:r w:rsidR="00F30F51" w:rsidRPr="002B3392">
        <w:rPr>
          <w:rFonts w:asciiTheme="minorHAnsi" w:hAnsiTheme="minorHAnsi" w:cstheme="minorBidi"/>
          <w:color w:val="auto"/>
          <w:sz w:val="22"/>
          <w:szCs w:val="22"/>
        </w:rPr>
        <w:t>Per i requisiti di capacità economico-finanziaria, nei soggetti che partecipano in forma associata, è previsto che il soggetto che riveste le funzioni di mandatario o che è indicato come tale debba possedere i requisiti in misura maggioritaria (art. 83, comma 8, terzo periodo). Tale norma non va intesa nel senso che la mandataria deve possedere i requisiti in misura maggioritaria assoluta (ovvero, il 51% del requisito), bensì è sufficiente che possegga i requisiti in misura percentuale superiore a ciascuna delle mandanti (Determinazione 10 ottobre 2012, n. 4). Ad esempio, nel caso di un raggruppamento composto da tre imprese, una richiesta di fatturato pari a 100 potrà essere soddisfatta dal raggruppamento se la mandataria possiede, ad esempio, un fatturato pari a 45 e le mandanti pari a 30 e</w:t>
      </w:r>
      <w:r w:rsidR="00F30F51" w:rsidRPr="002B339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F30F51" w:rsidRPr="002B3392">
        <w:rPr>
          <w:rFonts w:asciiTheme="minorHAnsi" w:hAnsiTheme="minorHAnsi" w:cstheme="minorBidi"/>
          <w:color w:val="auto"/>
          <w:sz w:val="22"/>
          <w:szCs w:val="22"/>
        </w:rPr>
        <w:t>a 25, ovvero se la mandataria e le mandanti possiedono una diversa distribuzione del fatturato purché il fatturato della mandataria sia superiore a quello di ciascuna mandante.</w:t>
      </w:r>
    </w:p>
    <w:p w:rsidR="00015B54" w:rsidRPr="00015B54" w:rsidRDefault="00015B54" w:rsidP="00015B54">
      <w:bookmarkStart w:id="0" w:name="_GoBack"/>
      <w:bookmarkEnd w:id="0"/>
    </w:p>
    <w:sectPr w:rsidR="00015B54" w:rsidRPr="00015B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77D31"/>
    <w:multiLevelType w:val="hybridMultilevel"/>
    <w:tmpl w:val="24D68DCA"/>
    <w:lvl w:ilvl="0" w:tplc="CAEA2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135C3"/>
    <w:multiLevelType w:val="hybridMultilevel"/>
    <w:tmpl w:val="95AA1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439E7"/>
    <w:multiLevelType w:val="hybridMultilevel"/>
    <w:tmpl w:val="06F65A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15B54"/>
    <w:rsid w:val="00046F2A"/>
    <w:rsid w:val="002B3392"/>
    <w:rsid w:val="003B1DC4"/>
    <w:rsid w:val="004E3A8E"/>
    <w:rsid w:val="005A6EC8"/>
    <w:rsid w:val="005B659F"/>
    <w:rsid w:val="00715554"/>
    <w:rsid w:val="007803BE"/>
    <w:rsid w:val="00857A4F"/>
    <w:rsid w:val="00A4350F"/>
    <w:rsid w:val="00AC0643"/>
    <w:rsid w:val="00DC06D0"/>
    <w:rsid w:val="00F3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46F6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DC06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30F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5</cp:revision>
  <dcterms:created xsi:type="dcterms:W3CDTF">2018-05-28T11:42:00Z</dcterms:created>
  <dcterms:modified xsi:type="dcterms:W3CDTF">2018-05-28T13:03:00Z</dcterms:modified>
</cp:coreProperties>
</file>