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9D" w:rsidRDefault="002F4A9D" w:rsidP="002F4A9D">
      <w:pPr>
        <w:widowControl w:val="0"/>
        <w:tabs>
          <w:tab w:val="left" w:pos="1843"/>
        </w:tabs>
        <w:autoSpaceDE w:val="0"/>
        <w:autoSpaceDN w:val="0"/>
        <w:spacing w:after="0" w:line="240" w:lineRule="auto"/>
        <w:ind w:right="-1"/>
        <w:jc w:val="both"/>
        <w:outlineLvl w:val="4"/>
        <w:rPr>
          <w:rFonts w:eastAsia="Times New Roman" w:cs="Times New Roman"/>
          <w:bCs/>
          <w:lang w:eastAsia="it-IT" w:bidi="it-IT"/>
        </w:rPr>
      </w:pPr>
    </w:p>
    <w:p w:rsidR="002F4A9D" w:rsidRDefault="002F4A9D" w:rsidP="002F4A9D">
      <w:pPr>
        <w:widowControl w:val="0"/>
        <w:tabs>
          <w:tab w:val="left" w:pos="1843"/>
        </w:tabs>
        <w:autoSpaceDE w:val="0"/>
        <w:autoSpaceDN w:val="0"/>
        <w:spacing w:after="0" w:line="240" w:lineRule="auto"/>
        <w:ind w:right="-1"/>
        <w:jc w:val="both"/>
        <w:outlineLvl w:val="4"/>
        <w:rPr>
          <w:rFonts w:eastAsia="Times New Roman" w:cs="Times New Roman"/>
          <w:bCs/>
          <w:lang w:eastAsia="it-IT" w:bidi="it-IT"/>
        </w:rPr>
      </w:pPr>
      <w:r>
        <w:rPr>
          <w:noProof/>
          <w:lang w:eastAsia="it-IT"/>
        </w:rPr>
        <w:drawing>
          <wp:inline distT="0" distB="0" distL="0" distR="0" wp14:anchorId="33C10222" wp14:editId="0E7BA90C">
            <wp:extent cx="1293393" cy="911318"/>
            <wp:effectExtent l="0" t="0" r="2540" b="3175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937" cy="93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Cs/>
          <w:lang w:eastAsia="it-IT" w:bidi="it-IT"/>
        </w:rPr>
        <w:tab/>
      </w:r>
      <w:r>
        <w:rPr>
          <w:rFonts w:eastAsia="Times New Roman" w:cs="Times New Roman"/>
          <w:bCs/>
          <w:lang w:eastAsia="it-IT" w:bidi="it-IT"/>
        </w:rPr>
        <w:tab/>
      </w:r>
      <w:r>
        <w:rPr>
          <w:rFonts w:eastAsia="Times New Roman" w:cs="Times New Roman"/>
          <w:bCs/>
          <w:lang w:eastAsia="it-IT" w:bidi="it-IT"/>
        </w:rPr>
        <w:tab/>
      </w:r>
      <w:r>
        <w:rPr>
          <w:rFonts w:eastAsia="Times New Roman" w:cs="Times New Roman"/>
          <w:bCs/>
          <w:lang w:eastAsia="it-IT" w:bidi="it-IT"/>
        </w:rPr>
        <w:tab/>
      </w:r>
      <w:r>
        <w:rPr>
          <w:rFonts w:eastAsia="Times New Roman" w:cs="Times New Roman"/>
          <w:bCs/>
          <w:lang w:eastAsia="it-IT" w:bidi="it-IT"/>
        </w:rPr>
        <w:tab/>
      </w:r>
      <w:r>
        <w:rPr>
          <w:rFonts w:eastAsia="Times New Roman" w:cs="Times New Roman"/>
          <w:bCs/>
          <w:lang w:eastAsia="it-IT" w:bidi="it-IT"/>
        </w:rPr>
        <w:tab/>
      </w:r>
      <w:r>
        <w:rPr>
          <w:rFonts w:eastAsia="Times New Roman" w:cs="Times New Roman"/>
          <w:bCs/>
          <w:lang w:eastAsia="it-IT" w:bidi="it-IT"/>
        </w:rPr>
        <w:tab/>
      </w:r>
      <w:r>
        <w:rPr>
          <w:rFonts w:eastAsia="Times New Roman" w:cs="Times New Roman"/>
          <w:bCs/>
          <w:lang w:eastAsia="it-IT" w:bidi="it-IT"/>
        </w:rPr>
        <w:tab/>
      </w:r>
      <w:r w:rsidRPr="005764D1">
        <w:rPr>
          <w:rFonts w:ascii="Verdana" w:eastAsia="Times New Roman" w:hAnsi="Verdana" w:cs="Times New Roman"/>
          <w:noProof/>
          <w:sz w:val="20"/>
          <w:szCs w:val="24"/>
          <w:lang w:eastAsia="it-IT"/>
        </w:rPr>
        <w:drawing>
          <wp:inline distT="0" distB="0" distL="0" distR="0" wp14:anchorId="6AFBB80A" wp14:editId="55D04434">
            <wp:extent cx="990219" cy="841248"/>
            <wp:effectExtent l="0" t="0" r="635" b="0"/>
            <wp:docPr id="3" name="Immagine 3" descr="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egi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66" cy="84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332" w:rsidRDefault="00244CCD" w:rsidP="006B3332">
      <w:pPr>
        <w:widowControl w:val="0"/>
        <w:autoSpaceDE w:val="0"/>
        <w:autoSpaceDN w:val="0"/>
        <w:spacing w:before="90" w:after="0" w:line="240" w:lineRule="auto"/>
        <w:ind w:right="-1"/>
        <w:jc w:val="center"/>
        <w:rPr>
          <w:rFonts w:eastAsia="Times New Roman" w:cs="Times New Roman"/>
          <w:sz w:val="24"/>
          <w:szCs w:val="24"/>
          <w:lang w:eastAsia="it-IT" w:bidi="it-IT"/>
        </w:rPr>
      </w:pPr>
      <w:r w:rsidRPr="00143C5D">
        <w:rPr>
          <w:rFonts w:ascii="Verdana" w:hAnsi="Verdana"/>
          <w:b/>
          <w:bCs/>
          <w:noProof/>
          <w:lang w:eastAsia="it-IT"/>
        </w:rPr>
        <w:drawing>
          <wp:inline distT="0" distB="0" distL="0" distR="0" wp14:anchorId="50CE2748" wp14:editId="0FC5CF73">
            <wp:extent cx="1646555" cy="926187"/>
            <wp:effectExtent l="0" t="0" r="0" b="7620"/>
            <wp:docPr id="4" name="Immagine 4" descr="C:\Users\rpasserini\Desktop\RESIDENZE\RESIDENZE TRIENNIO 2022 2024\Logo_R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passerini\Desktop\RESIDENZE\RESIDENZE TRIENNIO 2022 2024\Logo_RA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211" cy="9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A01" w:rsidRPr="00873A01" w:rsidRDefault="00873A01" w:rsidP="00873A01">
      <w:pPr>
        <w:widowControl w:val="0"/>
        <w:autoSpaceDE w:val="0"/>
        <w:autoSpaceDN w:val="0"/>
        <w:spacing w:before="1" w:after="0" w:line="240" w:lineRule="auto"/>
        <w:ind w:right="566" w:firstLine="4"/>
        <w:jc w:val="right"/>
        <w:outlineLvl w:val="1"/>
        <w:rPr>
          <w:rFonts w:eastAsia="Times New Roman" w:cs="Arial"/>
          <w:b/>
          <w:bCs/>
          <w:sz w:val="24"/>
          <w:szCs w:val="24"/>
          <w:lang w:eastAsia="it-IT" w:bidi="it-IT"/>
        </w:rPr>
      </w:pPr>
      <w:r w:rsidRPr="00873A01">
        <w:rPr>
          <w:rFonts w:eastAsia="Times New Roman" w:cs="Arial"/>
          <w:b/>
          <w:bCs/>
          <w:sz w:val="24"/>
          <w:szCs w:val="24"/>
          <w:lang w:eastAsia="it-IT" w:bidi="it-IT"/>
        </w:rPr>
        <w:t>ALLEGATO 5</w:t>
      </w:r>
    </w:p>
    <w:p w:rsidR="006B3332" w:rsidRPr="000A24EA" w:rsidRDefault="006B3332" w:rsidP="002F1CC0">
      <w:pPr>
        <w:widowControl w:val="0"/>
        <w:autoSpaceDE w:val="0"/>
        <w:autoSpaceDN w:val="0"/>
        <w:spacing w:before="1" w:after="0" w:line="240" w:lineRule="auto"/>
        <w:ind w:right="566" w:firstLine="4"/>
        <w:jc w:val="center"/>
        <w:outlineLvl w:val="1"/>
        <w:rPr>
          <w:rFonts w:eastAsia="Times New Roman" w:cs="Arial"/>
          <w:b/>
          <w:bCs/>
          <w:i/>
          <w:sz w:val="24"/>
          <w:szCs w:val="24"/>
          <w:lang w:eastAsia="it-IT" w:bidi="it-IT"/>
        </w:rPr>
      </w:pPr>
      <w:r w:rsidRPr="000A24EA">
        <w:rPr>
          <w:rFonts w:eastAsia="Times New Roman" w:cs="Arial"/>
          <w:b/>
          <w:bCs/>
          <w:i/>
          <w:sz w:val="24"/>
          <w:szCs w:val="24"/>
          <w:lang w:eastAsia="it-IT" w:bidi="it-IT"/>
        </w:rPr>
        <w:t xml:space="preserve">Avviso Pubblico </w:t>
      </w:r>
    </w:p>
    <w:p w:rsidR="006B3332" w:rsidRPr="000A24EA" w:rsidRDefault="000A24EA" w:rsidP="002F1CC0">
      <w:pPr>
        <w:widowControl w:val="0"/>
        <w:autoSpaceDE w:val="0"/>
        <w:autoSpaceDN w:val="0"/>
        <w:spacing w:before="1" w:after="0" w:line="240" w:lineRule="auto"/>
        <w:ind w:right="566" w:firstLine="4"/>
        <w:jc w:val="center"/>
        <w:outlineLvl w:val="1"/>
        <w:rPr>
          <w:rFonts w:eastAsia="Times New Roman" w:cs="Arial"/>
          <w:b/>
          <w:bCs/>
          <w:i/>
          <w:sz w:val="24"/>
          <w:szCs w:val="24"/>
          <w:lang w:eastAsia="it-IT" w:bidi="it-IT"/>
        </w:rPr>
      </w:pPr>
      <w:proofErr w:type="gramStart"/>
      <w:r w:rsidRPr="000A24EA">
        <w:rPr>
          <w:rFonts w:eastAsia="Times New Roman" w:cs="Arial"/>
          <w:b/>
          <w:bCs/>
          <w:i/>
          <w:sz w:val="24"/>
          <w:szCs w:val="24"/>
          <w:lang w:eastAsia="it-IT" w:bidi="it-IT"/>
        </w:rPr>
        <w:t>per</w:t>
      </w:r>
      <w:proofErr w:type="gramEnd"/>
      <w:r w:rsidRPr="000A24EA">
        <w:rPr>
          <w:rFonts w:eastAsia="Times New Roman" w:cs="Arial"/>
          <w:b/>
          <w:bCs/>
          <w:i/>
          <w:sz w:val="24"/>
          <w:szCs w:val="24"/>
          <w:lang w:eastAsia="it-IT" w:bidi="it-IT"/>
        </w:rPr>
        <w:t xml:space="preserve"> la </w:t>
      </w:r>
      <w:r>
        <w:rPr>
          <w:rFonts w:eastAsia="Times New Roman" w:cs="Arial"/>
          <w:b/>
          <w:bCs/>
          <w:i/>
          <w:sz w:val="24"/>
          <w:szCs w:val="24"/>
          <w:lang w:eastAsia="it-IT" w:bidi="it-IT"/>
        </w:rPr>
        <w:t>selezione di progetti</w:t>
      </w:r>
      <w:r w:rsidR="00CA262B">
        <w:rPr>
          <w:rFonts w:eastAsia="Times New Roman" w:cs="Arial"/>
          <w:b/>
          <w:bCs/>
          <w:i/>
          <w:sz w:val="24"/>
          <w:szCs w:val="24"/>
          <w:lang w:eastAsia="it-IT" w:bidi="it-IT"/>
        </w:rPr>
        <w:t xml:space="preserve"> di Residenza</w:t>
      </w:r>
    </w:p>
    <w:p w:rsidR="006B3332" w:rsidRPr="000A24EA" w:rsidRDefault="002F1CC0" w:rsidP="002F1CC0">
      <w:pPr>
        <w:widowControl w:val="0"/>
        <w:autoSpaceDE w:val="0"/>
        <w:autoSpaceDN w:val="0"/>
        <w:spacing w:before="1" w:after="0" w:line="240" w:lineRule="auto"/>
        <w:ind w:right="566" w:firstLine="4"/>
        <w:jc w:val="center"/>
        <w:outlineLvl w:val="1"/>
        <w:rPr>
          <w:rFonts w:eastAsia="Times New Roman" w:cs="Arial"/>
          <w:b/>
          <w:bCs/>
          <w:i/>
          <w:sz w:val="24"/>
          <w:szCs w:val="24"/>
          <w:lang w:eastAsia="it-IT" w:bidi="it-IT"/>
        </w:rPr>
      </w:pPr>
      <w:proofErr w:type="gramStart"/>
      <w:r w:rsidRPr="000A24EA">
        <w:rPr>
          <w:rFonts w:eastAsia="Times New Roman" w:cs="Arial"/>
          <w:b/>
          <w:bCs/>
          <w:i/>
          <w:sz w:val="24"/>
          <w:szCs w:val="24"/>
          <w:lang w:eastAsia="it-IT" w:bidi="it-IT"/>
        </w:rPr>
        <w:t>per</w:t>
      </w:r>
      <w:proofErr w:type="gramEnd"/>
      <w:r w:rsidRPr="000A24EA">
        <w:rPr>
          <w:rFonts w:eastAsia="Times New Roman" w:cs="Arial"/>
          <w:b/>
          <w:bCs/>
          <w:i/>
          <w:sz w:val="24"/>
          <w:szCs w:val="24"/>
          <w:lang w:eastAsia="it-IT" w:bidi="it-IT"/>
        </w:rPr>
        <w:t xml:space="preserve"> un Centro di R</w:t>
      </w:r>
      <w:r w:rsidR="006B3332" w:rsidRPr="000A24EA">
        <w:rPr>
          <w:rFonts w:eastAsia="Times New Roman" w:cs="Arial"/>
          <w:b/>
          <w:bCs/>
          <w:i/>
          <w:sz w:val="24"/>
          <w:szCs w:val="24"/>
          <w:lang w:eastAsia="it-IT" w:bidi="it-IT"/>
        </w:rPr>
        <w:t>esid</w:t>
      </w:r>
      <w:r w:rsidRPr="000A24EA">
        <w:rPr>
          <w:rFonts w:eastAsia="Times New Roman" w:cs="Arial"/>
          <w:b/>
          <w:bCs/>
          <w:i/>
          <w:sz w:val="24"/>
          <w:szCs w:val="24"/>
          <w:lang w:eastAsia="it-IT" w:bidi="it-IT"/>
        </w:rPr>
        <w:t>enza e un Progetto Artisti nei t</w:t>
      </w:r>
      <w:r w:rsidR="006B3332" w:rsidRPr="000A24EA">
        <w:rPr>
          <w:rFonts w:eastAsia="Times New Roman" w:cs="Arial"/>
          <w:b/>
          <w:bCs/>
          <w:i/>
          <w:sz w:val="24"/>
          <w:szCs w:val="24"/>
          <w:lang w:eastAsia="it-IT" w:bidi="it-IT"/>
        </w:rPr>
        <w:t>erritori</w:t>
      </w:r>
    </w:p>
    <w:p w:rsidR="006B3332" w:rsidRPr="000A24EA" w:rsidRDefault="006B3332" w:rsidP="002F1CC0">
      <w:pPr>
        <w:widowControl w:val="0"/>
        <w:autoSpaceDE w:val="0"/>
        <w:autoSpaceDN w:val="0"/>
        <w:spacing w:before="1" w:after="0" w:line="240" w:lineRule="auto"/>
        <w:ind w:right="566" w:firstLine="4"/>
        <w:jc w:val="center"/>
        <w:outlineLvl w:val="1"/>
        <w:rPr>
          <w:rFonts w:eastAsia="Times New Roman" w:cs="Arial"/>
          <w:b/>
          <w:bCs/>
          <w:i/>
          <w:sz w:val="24"/>
          <w:szCs w:val="24"/>
          <w:lang w:eastAsia="it-IT" w:bidi="it-IT"/>
        </w:rPr>
      </w:pPr>
      <w:proofErr w:type="gramStart"/>
      <w:r w:rsidRPr="000A24EA">
        <w:rPr>
          <w:rFonts w:eastAsia="Times New Roman" w:cs="Arial"/>
          <w:b/>
          <w:bCs/>
          <w:i/>
          <w:sz w:val="24"/>
          <w:szCs w:val="24"/>
          <w:lang w:eastAsia="it-IT" w:bidi="it-IT"/>
        </w:rPr>
        <w:t>in</w:t>
      </w:r>
      <w:proofErr w:type="gramEnd"/>
      <w:r w:rsidRPr="000A24EA">
        <w:rPr>
          <w:rFonts w:eastAsia="Times New Roman" w:cs="Arial"/>
          <w:b/>
          <w:bCs/>
          <w:i/>
          <w:sz w:val="24"/>
          <w:szCs w:val="24"/>
          <w:lang w:eastAsia="it-IT" w:bidi="it-IT"/>
        </w:rPr>
        <w:t xml:space="preserve"> materia di spettacolo dal vivo</w:t>
      </w:r>
    </w:p>
    <w:p w:rsidR="006B3332" w:rsidRPr="000A24EA" w:rsidRDefault="006B3332" w:rsidP="002F1CC0">
      <w:pPr>
        <w:widowControl w:val="0"/>
        <w:autoSpaceDE w:val="0"/>
        <w:autoSpaceDN w:val="0"/>
        <w:spacing w:before="1" w:after="0" w:line="240" w:lineRule="auto"/>
        <w:ind w:right="566" w:firstLine="4"/>
        <w:jc w:val="center"/>
        <w:outlineLvl w:val="1"/>
        <w:rPr>
          <w:rFonts w:eastAsia="Times New Roman" w:cs="Arial"/>
          <w:b/>
          <w:i/>
          <w:sz w:val="24"/>
          <w:szCs w:val="24"/>
          <w:lang w:eastAsia="it-IT" w:bidi="it-IT"/>
        </w:rPr>
      </w:pPr>
      <w:r w:rsidRPr="000A24EA">
        <w:rPr>
          <w:rFonts w:eastAsia="Times New Roman" w:cs="Arial"/>
          <w:b/>
          <w:bCs/>
          <w:i/>
          <w:sz w:val="24"/>
          <w:szCs w:val="24"/>
          <w:lang w:eastAsia="it-IT" w:bidi="it-IT"/>
        </w:rPr>
        <w:t xml:space="preserve"> </w:t>
      </w:r>
      <w:proofErr w:type="gramStart"/>
      <w:r w:rsidRPr="000A24EA">
        <w:rPr>
          <w:rFonts w:eastAsia="Times New Roman" w:cs="Arial"/>
          <w:b/>
          <w:i/>
          <w:sz w:val="24"/>
          <w:szCs w:val="24"/>
          <w:lang w:eastAsia="it-IT" w:bidi="it-IT"/>
        </w:rPr>
        <w:t>per</w:t>
      </w:r>
      <w:proofErr w:type="gramEnd"/>
      <w:r w:rsidRPr="000A24EA">
        <w:rPr>
          <w:rFonts w:eastAsia="Times New Roman" w:cs="Arial"/>
          <w:b/>
          <w:i/>
          <w:sz w:val="24"/>
          <w:szCs w:val="24"/>
          <w:lang w:eastAsia="it-IT" w:bidi="it-IT"/>
        </w:rPr>
        <w:t xml:space="preserve"> il triennio 2022/2024</w:t>
      </w:r>
    </w:p>
    <w:p w:rsidR="006B3332" w:rsidRDefault="006B3332" w:rsidP="002F1CC0">
      <w:pPr>
        <w:widowControl w:val="0"/>
        <w:tabs>
          <w:tab w:val="left" w:pos="1843"/>
        </w:tabs>
        <w:autoSpaceDE w:val="0"/>
        <w:autoSpaceDN w:val="0"/>
        <w:spacing w:after="0" w:line="240" w:lineRule="auto"/>
        <w:ind w:right="566"/>
        <w:jc w:val="center"/>
        <w:outlineLvl w:val="4"/>
        <w:rPr>
          <w:rFonts w:eastAsia="Times New Roman" w:cs="Times New Roman"/>
          <w:b/>
          <w:bCs/>
          <w:lang w:eastAsia="it-IT" w:bidi="it-IT"/>
        </w:rPr>
      </w:pPr>
    </w:p>
    <w:p w:rsidR="001B7B73" w:rsidRDefault="001B7B73" w:rsidP="002F1CC0">
      <w:pPr>
        <w:widowControl w:val="0"/>
        <w:tabs>
          <w:tab w:val="left" w:pos="1843"/>
        </w:tabs>
        <w:autoSpaceDE w:val="0"/>
        <w:autoSpaceDN w:val="0"/>
        <w:spacing w:after="0" w:line="240" w:lineRule="auto"/>
        <w:ind w:right="566"/>
        <w:jc w:val="center"/>
        <w:outlineLvl w:val="4"/>
        <w:rPr>
          <w:rFonts w:eastAsia="Times New Roman" w:cs="Times New Roman"/>
          <w:b/>
          <w:bCs/>
          <w:lang w:eastAsia="it-IT" w:bidi="it-IT"/>
        </w:rPr>
      </w:pPr>
      <w:bookmarkStart w:id="0" w:name="_GoBack"/>
      <w:bookmarkEnd w:id="0"/>
    </w:p>
    <w:p w:rsidR="002F4A9D" w:rsidRPr="002F4A9D" w:rsidRDefault="002F4A9D" w:rsidP="002F1CC0">
      <w:pPr>
        <w:widowControl w:val="0"/>
        <w:tabs>
          <w:tab w:val="left" w:pos="1843"/>
        </w:tabs>
        <w:autoSpaceDE w:val="0"/>
        <w:autoSpaceDN w:val="0"/>
        <w:spacing w:after="0" w:line="240" w:lineRule="auto"/>
        <w:ind w:right="566"/>
        <w:jc w:val="both"/>
        <w:outlineLvl w:val="4"/>
        <w:rPr>
          <w:rFonts w:eastAsia="Times New Roman" w:cs="Times New Roman"/>
          <w:b/>
          <w:bCs/>
          <w:sz w:val="28"/>
          <w:szCs w:val="28"/>
          <w:lang w:eastAsia="it-IT" w:bidi="it-IT"/>
        </w:rPr>
      </w:pPr>
      <w:r w:rsidRPr="002F4A9D">
        <w:rPr>
          <w:rFonts w:eastAsia="Times New Roman" w:cs="Times New Roman"/>
          <w:b/>
          <w:bCs/>
          <w:sz w:val="28"/>
          <w:szCs w:val="28"/>
          <w:lang w:eastAsia="it-IT" w:bidi="it-IT"/>
        </w:rPr>
        <w:t>RIEPILOGO ALLEGATI DA PRESENTARE</w:t>
      </w:r>
      <w:r w:rsidR="00F71221">
        <w:rPr>
          <w:rFonts w:eastAsia="Times New Roman" w:cs="Times New Roman"/>
          <w:b/>
          <w:bCs/>
          <w:sz w:val="28"/>
          <w:szCs w:val="28"/>
          <w:lang w:eastAsia="it-IT" w:bidi="it-IT"/>
        </w:rPr>
        <w:t xml:space="preserve"> CON LA PRIMA </w:t>
      </w:r>
      <w:r>
        <w:rPr>
          <w:rFonts w:eastAsia="Times New Roman" w:cs="Times New Roman"/>
          <w:b/>
          <w:bCs/>
          <w:sz w:val="28"/>
          <w:szCs w:val="28"/>
          <w:lang w:eastAsia="it-IT" w:bidi="it-IT"/>
        </w:rPr>
        <w:t>ISTANZA</w:t>
      </w:r>
      <w:r w:rsidR="00873A01">
        <w:rPr>
          <w:rFonts w:eastAsia="Times New Roman" w:cs="Times New Roman"/>
          <w:b/>
          <w:bCs/>
          <w:sz w:val="28"/>
          <w:szCs w:val="28"/>
          <w:lang w:eastAsia="it-IT" w:bidi="it-IT"/>
        </w:rPr>
        <w:t>:</w:t>
      </w:r>
    </w:p>
    <w:p w:rsidR="00873A01" w:rsidRPr="00873A01" w:rsidRDefault="00873A01" w:rsidP="00873A01">
      <w:pPr>
        <w:widowControl w:val="0"/>
        <w:autoSpaceDE w:val="0"/>
        <w:autoSpaceDN w:val="0"/>
        <w:spacing w:before="8" w:after="0" w:line="240" w:lineRule="auto"/>
        <w:ind w:firstLine="4"/>
        <w:rPr>
          <w:rFonts w:ascii="Calibri" w:eastAsia="Times New Roman" w:hAnsi="Calibri" w:cs="Times New Roman"/>
          <w:i/>
          <w:sz w:val="18"/>
          <w:szCs w:val="18"/>
          <w:lang w:eastAsia="it-IT" w:bidi="it-IT"/>
        </w:rPr>
      </w:pPr>
      <w:r w:rsidRPr="00873A01">
        <w:rPr>
          <w:rFonts w:ascii="Calibri" w:eastAsia="Times New Roman" w:hAnsi="Calibri" w:cs="Times New Roman"/>
          <w:i/>
          <w:sz w:val="18"/>
          <w:szCs w:val="18"/>
          <w:highlight w:val="yellow"/>
          <w:lang w:eastAsia="it-IT" w:bidi="it-IT"/>
        </w:rPr>
        <w:t>(</w:t>
      </w:r>
      <w:proofErr w:type="gramStart"/>
      <w:r>
        <w:rPr>
          <w:rFonts w:ascii="Calibri" w:eastAsia="Times New Roman" w:hAnsi="Calibri" w:cs="Times New Roman"/>
          <w:i/>
          <w:sz w:val="18"/>
          <w:szCs w:val="18"/>
          <w:highlight w:val="yellow"/>
          <w:lang w:eastAsia="it-IT" w:bidi="it-IT"/>
        </w:rPr>
        <w:t>spuntare</w:t>
      </w:r>
      <w:proofErr w:type="gramEnd"/>
      <w:r>
        <w:rPr>
          <w:rFonts w:ascii="Calibri" w:eastAsia="Times New Roman" w:hAnsi="Calibri" w:cs="Times New Roman"/>
          <w:i/>
          <w:sz w:val="18"/>
          <w:szCs w:val="18"/>
          <w:highlight w:val="yellow"/>
          <w:lang w:eastAsia="it-IT" w:bidi="it-IT"/>
        </w:rPr>
        <w:t xml:space="preserve"> il riferimento ai documenti allegati)</w:t>
      </w:r>
      <w:r w:rsidRPr="00873A01">
        <w:rPr>
          <w:rFonts w:ascii="Calibri" w:eastAsia="Times New Roman" w:hAnsi="Calibri" w:cs="Times New Roman"/>
          <w:i/>
          <w:sz w:val="18"/>
          <w:szCs w:val="18"/>
          <w:highlight w:val="yellow"/>
          <w:lang w:eastAsia="it-IT" w:bidi="it-IT"/>
        </w:rPr>
        <w:t>)</w:t>
      </w:r>
    </w:p>
    <w:p w:rsidR="002F4A9D" w:rsidRDefault="002F4A9D" w:rsidP="002F1CC0">
      <w:pPr>
        <w:widowControl w:val="0"/>
        <w:tabs>
          <w:tab w:val="left" w:pos="1843"/>
        </w:tabs>
        <w:autoSpaceDE w:val="0"/>
        <w:autoSpaceDN w:val="0"/>
        <w:spacing w:after="0" w:line="240" w:lineRule="auto"/>
        <w:ind w:right="566"/>
        <w:jc w:val="both"/>
        <w:outlineLvl w:val="4"/>
        <w:rPr>
          <w:rFonts w:eastAsia="Times New Roman" w:cs="Times New Roman"/>
          <w:bCs/>
          <w:lang w:eastAsia="it-IT" w:bidi="it-IT"/>
        </w:rPr>
      </w:pPr>
    </w:p>
    <w:p w:rsidR="00C04C65" w:rsidRPr="00C04C65" w:rsidRDefault="00C04C65" w:rsidP="00344EB0">
      <w:pPr>
        <w:numPr>
          <w:ilvl w:val="0"/>
          <w:numId w:val="1"/>
        </w:numPr>
        <w:ind w:right="566"/>
        <w:jc w:val="both"/>
        <w:rPr>
          <w:rFonts w:eastAsia="Times New Roman" w:cs="Times New Roman"/>
          <w:b/>
          <w:bCs/>
          <w:lang w:eastAsia="it-IT" w:bidi="it-IT"/>
        </w:rPr>
      </w:pPr>
      <w:r w:rsidRPr="00C04C65">
        <w:rPr>
          <w:rFonts w:eastAsia="Times New Roman" w:cs="Times New Roman"/>
          <w:b/>
          <w:bCs/>
          <w:lang w:eastAsia="it-IT" w:bidi="it-IT"/>
        </w:rPr>
        <w:t>Scheda identificativa del soggetto proponente</w:t>
      </w:r>
      <w:r w:rsidR="00FA21F9">
        <w:rPr>
          <w:rFonts w:eastAsia="Times New Roman" w:cs="Times New Roman"/>
          <w:b/>
          <w:bCs/>
          <w:lang w:eastAsia="it-IT" w:bidi="it-IT"/>
        </w:rPr>
        <w:t xml:space="preserve"> (Allegato 1)</w:t>
      </w:r>
      <w:r w:rsidR="00873A01">
        <w:rPr>
          <w:rFonts w:eastAsia="Times New Roman" w:cs="Times New Roman"/>
          <w:b/>
          <w:bCs/>
          <w:lang w:eastAsia="it-IT" w:bidi="it-IT"/>
        </w:rPr>
        <w:t xml:space="preserve"> con:</w:t>
      </w:r>
    </w:p>
    <w:p w:rsidR="00C04C65" w:rsidRDefault="00C04C65" w:rsidP="00873A01">
      <w:pPr>
        <w:numPr>
          <w:ilvl w:val="1"/>
          <w:numId w:val="1"/>
        </w:numPr>
        <w:ind w:right="566"/>
        <w:jc w:val="both"/>
        <w:rPr>
          <w:rFonts w:eastAsia="Times New Roman" w:cs="Times New Roman"/>
          <w:bCs/>
          <w:lang w:eastAsia="it-IT" w:bidi="it-IT"/>
        </w:rPr>
      </w:pPr>
      <w:r>
        <w:rPr>
          <w:rFonts w:eastAsia="Times New Roman" w:cs="Times New Roman"/>
          <w:bCs/>
          <w:lang w:eastAsia="it-IT" w:bidi="it-IT"/>
        </w:rPr>
        <w:t>Dichiarazione</w:t>
      </w:r>
      <w:r w:rsidRPr="00C04C65">
        <w:rPr>
          <w:rFonts w:eastAsia="Times New Roman" w:cs="Times New Roman"/>
          <w:bCs/>
          <w:lang w:eastAsia="it-IT" w:bidi="it-IT"/>
        </w:rPr>
        <w:t xml:space="preserve"> </w:t>
      </w:r>
      <w:r>
        <w:rPr>
          <w:rFonts w:eastAsia="Times New Roman" w:cs="Times New Roman"/>
          <w:bCs/>
          <w:lang w:eastAsia="it-IT" w:bidi="it-IT"/>
        </w:rPr>
        <w:t xml:space="preserve">di impegno a strutturarsi in Raggruppamento (solo per il </w:t>
      </w:r>
      <w:proofErr w:type="spellStart"/>
      <w:r>
        <w:rPr>
          <w:rFonts w:eastAsia="Times New Roman" w:cs="Times New Roman"/>
          <w:bCs/>
          <w:lang w:eastAsia="it-IT" w:bidi="it-IT"/>
        </w:rPr>
        <w:t>CdR</w:t>
      </w:r>
      <w:proofErr w:type="spellEnd"/>
      <w:r>
        <w:rPr>
          <w:rFonts w:eastAsia="Times New Roman" w:cs="Times New Roman"/>
          <w:bCs/>
          <w:lang w:eastAsia="it-IT" w:bidi="it-IT"/>
        </w:rPr>
        <w:t>)</w:t>
      </w:r>
      <w:r w:rsidR="00344EB0">
        <w:rPr>
          <w:rFonts w:eastAsia="Times New Roman" w:cs="Times New Roman"/>
          <w:bCs/>
          <w:lang w:eastAsia="it-IT" w:bidi="it-IT"/>
        </w:rPr>
        <w:t>.</w:t>
      </w:r>
    </w:p>
    <w:p w:rsidR="00C04C65" w:rsidRDefault="00344EB0" w:rsidP="00873A01">
      <w:pPr>
        <w:numPr>
          <w:ilvl w:val="1"/>
          <w:numId w:val="1"/>
        </w:numPr>
        <w:ind w:right="566"/>
        <w:jc w:val="both"/>
        <w:rPr>
          <w:rFonts w:eastAsia="Times New Roman" w:cs="Times New Roman"/>
          <w:bCs/>
          <w:lang w:eastAsia="it-IT" w:bidi="it-IT"/>
        </w:rPr>
      </w:pPr>
      <w:r>
        <w:rPr>
          <w:rFonts w:eastAsia="Times New Roman" w:cs="Times New Roman"/>
          <w:bCs/>
          <w:lang w:eastAsia="it-IT" w:bidi="it-IT"/>
        </w:rPr>
        <w:t>Copia dell'</w:t>
      </w:r>
      <w:r w:rsidR="00C04C65">
        <w:rPr>
          <w:rFonts w:eastAsia="Times New Roman" w:cs="Times New Roman"/>
          <w:bCs/>
          <w:lang w:eastAsia="it-IT" w:bidi="it-IT"/>
        </w:rPr>
        <w:t>Atto costitutivo (se non già depositato agli atti della Regione Umbria)</w:t>
      </w:r>
      <w:r w:rsidRPr="00344EB0">
        <w:rPr>
          <w:bCs/>
          <w:lang w:bidi="it-IT"/>
        </w:rPr>
        <w:t xml:space="preserve"> </w:t>
      </w:r>
      <w:r>
        <w:rPr>
          <w:rFonts w:eastAsia="Times New Roman" w:cs="Times New Roman"/>
          <w:bCs/>
          <w:lang w:eastAsia="it-IT" w:bidi="it-IT"/>
        </w:rPr>
        <w:t>e S</w:t>
      </w:r>
      <w:r w:rsidRPr="00344EB0">
        <w:rPr>
          <w:rFonts w:eastAsia="Times New Roman" w:cs="Times New Roman"/>
          <w:bCs/>
          <w:lang w:eastAsia="it-IT" w:bidi="it-IT"/>
        </w:rPr>
        <w:t>tatuto aggiornato, nonché della fonte (statutaria, di legge o altro) che preveda l’obbligo di redazione di un bilancio annuale</w:t>
      </w:r>
      <w:r>
        <w:rPr>
          <w:rFonts w:eastAsia="Times New Roman" w:cs="Times New Roman"/>
          <w:bCs/>
          <w:lang w:eastAsia="it-IT" w:bidi="it-IT"/>
        </w:rPr>
        <w:t>.</w:t>
      </w:r>
    </w:p>
    <w:p w:rsidR="00C04C65" w:rsidRPr="00EA0D79" w:rsidRDefault="00C04C65" w:rsidP="00873A01">
      <w:pPr>
        <w:numPr>
          <w:ilvl w:val="1"/>
          <w:numId w:val="1"/>
        </w:numPr>
        <w:ind w:right="566"/>
        <w:jc w:val="both"/>
        <w:rPr>
          <w:rFonts w:eastAsia="Times New Roman" w:cs="Times New Roman"/>
          <w:bCs/>
          <w:lang w:eastAsia="it-IT" w:bidi="it-IT"/>
        </w:rPr>
      </w:pPr>
      <w:r w:rsidRPr="00EA0D79">
        <w:rPr>
          <w:rFonts w:eastAsia="Times New Roman" w:cs="Times New Roman"/>
          <w:bCs/>
          <w:lang w:eastAsia="it-IT" w:bidi="it-IT"/>
        </w:rPr>
        <w:t>Bilanci</w:t>
      </w:r>
      <w:r>
        <w:rPr>
          <w:rFonts w:eastAsia="Times New Roman" w:cs="Times New Roman"/>
          <w:bCs/>
          <w:lang w:eastAsia="it-IT" w:bidi="it-IT"/>
        </w:rPr>
        <w:t>o</w:t>
      </w:r>
      <w:r w:rsidRPr="00EA0D79">
        <w:rPr>
          <w:rFonts w:eastAsia="Times New Roman" w:cs="Times New Roman"/>
          <w:bCs/>
          <w:lang w:eastAsia="it-IT" w:bidi="it-IT"/>
        </w:rPr>
        <w:t xml:space="preserve"> anni 2019 di tutti i soggetti che compongono il Raggruppamento </w:t>
      </w:r>
      <w:r>
        <w:rPr>
          <w:rFonts w:eastAsia="Times New Roman" w:cs="Times New Roman"/>
          <w:bCs/>
          <w:lang w:eastAsia="it-IT" w:bidi="it-IT"/>
        </w:rPr>
        <w:t xml:space="preserve">del </w:t>
      </w:r>
      <w:proofErr w:type="spellStart"/>
      <w:r>
        <w:rPr>
          <w:rFonts w:eastAsia="Times New Roman" w:cs="Times New Roman"/>
          <w:bCs/>
          <w:lang w:eastAsia="it-IT" w:bidi="it-IT"/>
        </w:rPr>
        <w:t>CdR</w:t>
      </w:r>
      <w:proofErr w:type="spellEnd"/>
      <w:r w:rsidR="00344EB0">
        <w:rPr>
          <w:rFonts w:eastAsia="Times New Roman" w:cs="Times New Roman"/>
          <w:bCs/>
          <w:lang w:eastAsia="it-IT" w:bidi="it-IT"/>
        </w:rPr>
        <w:t>,</w:t>
      </w:r>
      <w:r w:rsidR="00344EB0" w:rsidRPr="00344EB0">
        <w:rPr>
          <w:bCs/>
          <w:lang w:bidi="it-IT"/>
        </w:rPr>
        <w:t xml:space="preserve"> </w:t>
      </w:r>
      <w:r w:rsidR="00344EB0" w:rsidRPr="00344EB0">
        <w:rPr>
          <w:rFonts w:eastAsia="Times New Roman" w:cs="Times New Roman"/>
          <w:bCs/>
          <w:lang w:eastAsia="it-IT" w:bidi="it-IT"/>
        </w:rPr>
        <w:t>con verbale di approvazione degli organi preposti e con una nota aggiuntiva sottoscritta dal legale rappresentante di dettaglio delle risorse pubbliche e private ricevute (soggetti concedenti e relativi contributi)</w:t>
      </w:r>
    </w:p>
    <w:p w:rsidR="00C04C65" w:rsidRDefault="00C04C65" w:rsidP="00873A01">
      <w:pPr>
        <w:numPr>
          <w:ilvl w:val="1"/>
          <w:numId w:val="1"/>
        </w:numPr>
        <w:ind w:right="566"/>
        <w:jc w:val="both"/>
        <w:rPr>
          <w:rFonts w:eastAsia="Times New Roman" w:cs="Times New Roman"/>
          <w:bCs/>
          <w:lang w:eastAsia="it-IT" w:bidi="it-IT"/>
        </w:rPr>
      </w:pPr>
      <w:r>
        <w:rPr>
          <w:rFonts w:eastAsia="Times New Roman" w:cs="Times New Roman"/>
          <w:bCs/>
          <w:lang w:eastAsia="it-IT" w:bidi="it-IT"/>
        </w:rPr>
        <w:t xml:space="preserve">Bilancio anno 2018 e 2019 del soggetto che presenta richiesta per il progetto </w:t>
      </w:r>
      <w:proofErr w:type="spellStart"/>
      <w:r>
        <w:rPr>
          <w:rFonts w:eastAsia="Times New Roman" w:cs="Times New Roman"/>
          <w:bCs/>
          <w:lang w:eastAsia="it-IT" w:bidi="it-IT"/>
        </w:rPr>
        <w:t>Ant</w:t>
      </w:r>
      <w:proofErr w:type="spellEnd"/>
      <w:r w:rsidR="00344EB0">
        <w:rPr>
          <w:rFonts w:eastAsia="Times New Roman" w:cs="Times New Roman"/>
          <w:bCs/>
          <w:lang w:eastAsia="it-IT" w:bidi="it-IT"/>
        </w:rPr>
        <w:t xml:space="preserve">, </w:t>
      </w:r>
      <w:r w:rsidR="00344EB0" w:rsidRPr="00344EB0">
        <w:rPr>
          <w:rFonts w:eastAsia="Times New Roman" w:cs="Times New Roman"/>
          <w:bCs/>
          <w:lang w:eastAsia="it-IT" w:bidi="it-IT"/>
        </w:rPr>
        <w:t>con verbale di approvazione degli organi preposti e con una nota aggiuntiva sottoscritta dal legale rappresentante di dettaglio delle risorse pubbliche e private ricevute (soggetti concedenti e relativi contributi)</w:t>
      </w:r>
    </w:p>
    <w:p w:rsidR="00C04C65" w:rsidRDefault="00C04C65" w:rsidP="00873A01">
      <w:pPr>
        <w:numPr>
          <w:ilvl w:val="1"/>
          <w:numId w:val="1"/>
        </w:numPr>
        <w:ind w:right="566"/>
        <w:jc w:val="both"/>
        <w:rPr>
          <w:rFonts w:eastAsia="Times New Roman" w:cs="Times New Roman"/>
          <w:bCs/>
          <w:lang w:eastAsia="it-IT" w:bidi="it-IT"/>
        </w:rPr>
      </w:pPr>
      <w:r w:rsidRPr="00FA21F9">
        <w:rPr>
          <w:rFonts w:eastAsia="Times New Roman" w:cs="Times New Roman"/>
          <w:bCs/>
          <w:i/>
          <w:lang w:eastAsia="it-IT" w:bidi="it-IT"/>
        </w:rPr>
        <w:t>Curricula</w:t>
      </w:r>
      <w:r>
        <w:rPr>
          <w:rFonts w:eastAsia="Times New Roman" w:cs="Times New Roman"/>
          <w:bCs/>
          <w:lang w:eastAsia="it-IT" w:bidi="it-IT"/>
        </w:rPr>
        <w:t xml:space="preserve"> dei profili della struttura organizzativa e operativa</w:t>
      </w:r>
      <w:r w:rsidR="00344EB0">
        <w:rPr>
          <w:rFonts w:eastAsia="Times New Roman" w:cs="Times New Roman"/>
          <w:bCs/>
          <w:lang w:eastAsia="it-IT" w:bidi="it-IT"/>
        </w:rPr>
        <w:t>.</w:t>
      </w:r>
    </w:p>
    <w:p w:rsidR="00FA21F9" w:rsidRDefault="00FA21F9" w:rsidP="00873A01">
      <w:pPr>
        <w:numPr>
          <w:ilvl w:val="1"/>
          <w:numId w:val="1"/>
        </w:numPr>
        <w:ind w:right="566"/>
        <w:jc w:val="both"/>
        <w:rPr>
          <w:rFonts w:eastAsia="Times New Roman" w:cs="Times New Roman"/>
          <w:bCs/>
          <w:lang w:eastAsia="it-IT" w:bidi="it-IT"/>
        </w:rPr>
      </w:pPr>
      <w:r>
        <w:rPr>
          <w:rFonts w:eastAsia="Times New Roman" w:cs="Times New Roman"/>
          <w:bCs/>
          <w:lang w:eastAsia="it-IT" w:bidi="it-IT"/>
        </w:rPr>
        <w:t>Documentazione expertise di attività di residenza</w:t>
      </w:r>
      <w:r w:rsidR="00221FA0">
        <w:rPr>
          <w:rFonts w:eastAsia="Times New Roman" w:cs="Times New Roman"/>
          <w:bCs/>
          <w:lang w:eastAsia="it-IT" w:bidi="it-IT"/>
        </w:rPr>
        <w:t xml:space="preserve"> svolta</w:t>
      </w:r>
      <w:r>
        <w:rPr>
          <w:rFonts w:eastAsia="Times New Roman" w:cs="Times New Roman"/>
          <w:bCs/>
          <w:lang w:eastAsia="it-IT" w:bidi="it-IT"/>
        </w:rPr>
        <w:t>, specificando la eventuale u</w:t>
      </w:r>
      <w:r w:rsidRPr="0095744E">
        <w:rPr>
          <w:rFonts w:eastAsia="Times New Roman" w:cs="Times New Roman"/>
          <w:bCs/>
          <w:lang w:eastAsia="it-IT" w:bidi="it-IT"/>
        </w:rPr>
        <w:t xml:space="preserve">lteriore attività </w:t>
      </w:r>
      <w:r>
        <w:rPr>
          <w:rFonts w:eastAsia="Times New Roman" w:cs="Times New Roman"/>
          <w:bCs/>
          <w:lang w:eastAsia="it-IT" w:bidi="it-IT"/>
        </w:rPr>
        <w:t>oltre il minimo richiesto</w:t>
      </w:r>
      <w:r w:rsidR="00344EB0">
        <w:rPr>
          <w:rFonts w:eastAsia="Times New Roman" w:cs="Times New Roman"/>
          <w:bCs/>
          <w:lang w:eastAsia="it-IT" w:bidi="it-IT"/>
        </w:rPr>
        <w:t>.</w:t>
      </w:r>
    </w:p>
    <w:p w:rsidR="00FA21F9" w:rsidRDefault="00FA21F9" w:rsidP="00873A01">
      <w:pPr>
        <w:numPr>
          <w:ilvl w:val="1"/>
          <w:numId w:val="1"/>
        </w:numPr>
        <w:ind w:right="566"/>
        <w:jc w:val="both"/>
        <w:rPr>
          <w:rFonts w:eastAsia="Times New Roman" w:cs="Times New Roman"/>
          <w:bCs/>
          <w:lang w:eastAsia="it-IT" w:bidi="it-IT"/>
        </w:rPr>
      </w:pPr>
      <w:r>
        <w:rPr>
          <w:rFonts w:eastAsia="Times New Roman" w:cs="Times New Roman"/>
          <w:bCs/>
          <w:lang w:eastAsia="it-IT" w:bidi="it-IT"/>
        </w:rPr>
        <w:t>Documentazione attestante la disponibilità e consistenza temporale degli spazi di cui il soggetto dispone (sede organizzativa, spazio attrezzato e spazi per la creazione artistica), del titolo di possesso o godimento, nonché della documentazione relativa al servizio di foresteria per gli artisti</w:t>
      </w:r>
      <w:r w:rsidR="00344EB0" w:rsidRPr="00344EB0">
        <w:rPr>
          <w:rFonts w:eastAsia="Times New Roman" w:cs="Times New Roman"/>
          <w:bCs/>
          <w:lang w:eastAsia="it-IT" w:bidi="it-IT"/>
        </w:rPr>
        <w:t>. La documentazione relativa agli spazi teatrali dovrà includere anche attestazioni delle autorizzazioni di legge di cui al medesimo articolo, unitamente ad una p</w:t>
      </w:r>
      <w:r w:rsidR="00344EB0">
        <w:rPr>
          <w:rFonts w:eastAsia="Times New Roman" w:cs="Times New Roman"/>
          <w:bCs/>
          <w:lang w:eastAsia="it-IT" w:bidi="it-IT"/>
        </w:rPr>
        <w:t>lanimetria.</w:t>
      </w:r>
    </w:p>
    <w:p w:rsidR="00C04C65" w:rsidRDefault="00C04C65" w:rsidP="00873A01">
      <w:pPr>
        <w:numPr>
          <w:ilvl w:val="1"/>
          <w:numId w:val="1"/>
        </w:numPr>
        <w:ind w:right="566"/>
        <w:jc w:val="both"/>
        <w:rPr>
          <w:rFonts w:eastAsia="Times New Roman" w:cs="Times New Roman"/>
          <w:bCs/>
          <w:lang w:eastAsia="it-IT" w:bidi="it-IT"/>
        </w:rPr>
      </w:pPr>
      <w:r w:rsidRPr="00C04C65">
        <w:rPr>
          <w:rFonts w:eastAsia="Times New Roman" w:cs="Times New Roman"/>
          <w:bCs/>
          <w:lang w:eastAsia="it-IT" w:bidi="it-IT"/>
        </w:rPr>
        <w:lastRenderedPageBreak/>
        <w:t>Curricula</w:t>
      </w:r>
      <w:r>
        <w:rPr>
          <w:rFonts w:eastAsia="Times New Roman" w:cs="Times New Roman"/>
          <w:bCs/>
          <w:lang w:eastAsia="it-IT" w:bidi="it-IT"/>
        </w:rPr>
        <w:t xml:space="preserve"> dei partner facenti parte del Raggruppamento (solo per il </w:t>
      </w:r>
      <w:proofErr w:type="spellStart"/>
      <w:r>
        <w:rPr>
          <w:rFonts w:eastAsia="Times New Roman" w:cs="Times New Roman"/>
          <w:bCs/>
          <w:lang w:eastAsia="it-IT" w:bidi="it-IT"/>
        </w:rPr>
        <w:t>CdR</w:t>
      </w:r>
      <w:proofErr w:type="spellEnd"/>
      <w:r>
        <w:rPr>
          <w:rFonts w:eastAsia="Times New Roman" w:cs="Times New Roman"/>
          <w:bCs/>
          <w:lang w:eastAsia="it-IT" w:bidi="it-IT"/>
        </w:rPr>
        <w:t>)</w:t>
      </w:r>
      <w:r w:rsidR="00344EB0">
        <w:rPr>
          <w:rFonts w:eastAsia="Times New Roman" w:cs="Times New Roman"/>
          <w:bCs/>
          <w:lang w:eastAsia="it-IT" w:bidi="it-IT"/>
        </w:rPr>
        <w:t>.</w:t>
      </w:r>
    </w:p>
    <w:p w:rsidR="00FA21F9" w:rsidRPr="00C04C65" w:rsidRDefault="00FA21F9" w:rsidP="00FA21F9">
      <w:pPr>
        <w:numPr>
          <w:ilvl w:val="0"/>
          <w:numId w:val="1"/>
        </w:numPr>
        <w:ind w:right="566"/>
        <w:jc w:val="both"/>
        <w:rPr>
          <w:rFonts w:eastAsia="Times New Roman" w:cs="Times New Roman"/>
          <w:bCs/>
          <w:lang w:eastAsia="it-IT" w:bidi="it-IT"/>
        </w:rPr>
      </w:pPr>
      <w:r w:rsidRPr="00C04C65">
        <w:rPr>
          <w:rFonts w:eastAsia="Times New Roman" w:cs="Times New Roman"/>
          <w:b/>
          <w:bCs/>
          <w:lang w:eastAsia="it-IT" w:bidi="it-IT"/>
        </w:rPr>
        <w:t>Scheda progetto artistico triennale e annuale di attività sottoscritta dal Legale</w:t>
      </w:r>
      <w:r>
        <w:rPr>
          <w:rFonts w:eastAsia="Times New Roman" w:cs="Times New Roman"/>
          <w:b/>
          <w:bCs/>
          <w:lang w:eastAsia="it-IT" w:bidi="it-IT"/>
        </w:rPr>
        <w:t xml:space="preserve"> Rappresentante (Allegato 2)</w:t>
      </w:r>
      <w:r w:rsidR="00873A01">
        <w:rPr>
          <w:rFonts w:eastAsia="Times New Roman" w:cs="Times New Roman"/>
          <w:b/>
          <w:bCs/>
          <w:lang w:eastAsia="it-IT" w:bidi="it-IT"/>
        </w:rPr>
        <w:t xml:space="preserve"> con:</w:t>
      </w:r>
    </w:p>
    <w:p w:rsidR="00C04C65" w:rsidRPr="00C04C65" w:rsidRDefault="00C04C65" w:rsidP="00873A01">
      <w:pPr>
        <w:numPr>
          <w:ilvl w:val="1"/>
          <w:numId w:val="1"/>
        </w:numPr>
        <w:ind w:right="566"/>
        <w:jc w:val="both"/>
        <w:rPr>
          <w:rFonts w:eastAsia="Times New Roman" w:cs="Times New Roman"/>
          <w:bCs/>
          <w:lang w:eastAsia="it-IT" w:bidi="it-IT"/>
        </w:rPr>
      </w:pPr>
      <w:r w:rsidRPr="00C04C65">
        <w:rPr>
          <w:rFonts w:eastAsia="Times New Roman" w:cs="Times New Roman"/>
          <w:bCs/>
          <w:lang w:eastAsia="it-IT" w:bidi="it-IT"/>
        </w:rPr>
        <w:t>Eventuale relazione aggiuntiva su Linee generali, finalità ed obiettivi del progetto artistico triennale e per l'annualità</w:t>
      </w:r>
    </w:p>
    <w:p w:rsidR="00FA21F9" w:rsidRDefault="00FA21F9" w:rsidP="00873A01">
      <w:pPr>
        <w:numPr>
          <w:ilvl w:val="1"/>
          <w:numId w:val="1"/>
        </w:numPr>
        <w:ind w:right="566"/>
        <w:jc w:val="both"/>
        <w:rPr>
          <w:rFonts w:eastAsia="Times New Roman" w:cs="Times New Roman"/>
          <w:bCs/>
          <w:lang w:eastAsia="it-IT" w:bidi="it-IT"/>
        </w:rPr>
      </w:pPr>
      <w:r w:rsidRPr="00FA21F9">
        <w:rPr>
          <w:rFonts w:eastAsia="Times New Roman" w:cs="Times New Roman"/>
          <w:bCs/>
          <w:i/>
          <w:lang w:eastAsia="it-IT" w:bidi="it-IT"/>
        </w:rPr>
        <w:t>Curricula</w:t>
      </w:r>
      <w:r>
        <w:rPr>
          <w:rFonts w:eastAsia="Times New Roman" w:cs="Times New Roman"/>
          <w:bCs/>
          <w:lang w:eastAsia="it-IT" w:bidi="it-IT"/>
        </w:rPr>
        <w:t xml:space="preserve"> delle professionalità coinvolte a livello artistico, tecnico e organ</w:t>
      </w:r>
      <w:r w:rsidR="001939FA">
        <w:rPr>
          <w:rFonts w:eastAsia="Times New Roman" w:cs="Times New Roman"/>
          <w:bCs/>
          <w:lang w:eastAsia="it-IT" w:bidi="it-IT"/>
        </w:rPr>
        <w:t>i</w:t>
      </w:r>
      <w:r>
        <w:rPr>
          <w:rFonts w:eastAsia="Times New Roman" w:cs="Times New Roman"/>
          <w:bCs/>
          <w:lang w:eastAsia="it-IT" w:bidi="it-IT"/>
        </w:rPr>
        <w:t>zzativo per l'attività del progetto di residenza (se diversi da quelli del soggetto)</w:t>
      </w:r>
    </w:p>
    <w:p w:rsidR="00FA21F9" w:rsidRDefault="00FA21F9" w:rsidP="00873A01">
      <w:pPr>
        <w:numPr>
          <w:ilvl w:val="1"/>
          <w:numId w:val="1"/>
        </w:numPr>
        <w:ind w:right="566"/>
        <w:jc w:val="both"/>
        <w:rPr>
          <w:rFonts w:eastAsia="Times New Roman" w:cs="Times New Roman"/>
          <w:bCs/>
          <w:lang w:eastAsia="it-IT" w:bidi="it-IT"/>
        </w:rPr>
      </w:pPr>
      <w:r>
        <w:rPr>
          <w:rFonts w:eastAsia="Times New Roman" w:cs="Times New Roman"/>
          <w:bCs/>
          <w:lang w:eastAsia="it-IT" w:bidi="it-IT"/>
        </w:rPr>
        <w:t xml:space="preserve">Documentazione attestante la disponibilità e consistenza temporale degli spazi </w:t>
      </w:r>
      <w:r w:rsidRPr="00FA21F9">
        <w:rPr>
          <w:rFonts w:eastAsia="Times New Roman" w:cs="Times New Roman"/>
          <w:bCs/>
          <w:u w:val="single"/>
          <w:lang w:eastAsia="it-IT" w:bidi="it-IT"/>
        </w:rPr>
        <w:t>per la realizzazione del progetto di residenza</w:t>
      </w:r>
      <w:r>
        <w:rPr>
          <w:rFonts w:eastAsia="Times New Roman" w:cs="Times New Roman"/>
          <w:bCs/>
          <w:lang w:eastAsia="it-IT" w:bidi="it-IT"/>
        </w:rPr>
        <w:t xml:space="preserve"> (sede organizzativa, spazio attrezzato e spazi per la creazione artistica), del titolo di possesso o godimento, nonché della documentazione relativa al servizio di foresteria per gli artisti (</w:t>
      </w:r>
      <w:r w:rsidRPr="00DE2F10">
        <w:rPr>
          <w:rFonts w:eastAsia="Times New Roman" w:cs="Times New Roman"/>
          <w:bCs/>
          <w:u w:val="single"/>
          <w:lang w:eastAsia="it-IT" w:bidi="it-IT"/>
        </w:rPr>
        <w:t>se diversi da quelli del soggetto</w:t>
      </w:r>
      <w:r>
        <w:rPr>
          <w:rFonts w:eastAsia="Times New Roman" w:cs="Times New Roman"/>
          <w:bCs/>
          <w:lang w:eastAsia="it-IT" w:bidi="it-IT"/>
        </w:rPr>
        <w:t>)</w:t>
      </w:r>
    </w:p>
    <w:p w:rsidR="00BA3F6B" w:rsidRDefault="00B311F7" w:rsidP="00873A01">
      <w:pPr>
        <w:numPr>
          <w:ilvl w:val="1"/>
          <w:numId w:val="1"/>
        </w:numPr>
        <w:ind w:right="566"/>
        <w:jc w:val="both"/>
        <w:rPr>
          <w:rFonts w:eastAsia="Times New Roman" w:cs="Times New Roman"/>
          <w:bCs/>
          <w:lang w:eastAsia="it-IT" w:bidi="it-IT"/>
        </w:rPr>
      </w:pPr>
      <w:r>
        <w:rPr>
          <w:rFonts w:eastAsia="Times New Roman" w:cs="Times New Roman"/>
          <w:bCs/>
          <w:lang w:eastAsia="it-IT" w:bidi="it-IT"/>
        </w:rPr>
        <w:t xml:space="preserve">Bilancio economico </w:t>
      </w:r>
      <w:r w:rsidRPr="00B311F7">
        <w:rPr>
          <w:rFonts w:eastAsia="Times New Roman" w:cs="Times New Roman"/>
          <w:bCs/>
          <w:lang w:eastAsia="it-IT" w:bidi="it-IT"/>
        </w:rPr>
        <w:t xml:space="preserve">di previsione </w:t>
      </w:r>
      <w:r>
        <w:rPr>
          <w:rFonts w:eastAsia="Times New Roman" w:cs="Times New Roman"/>
          <w:bCs/>
          <w:lang w:eastAsia="it-IT" w:bidi="it-IT"/>
        </w:rPr>
        <w:t>del progetto di Residenza per l'anno in corso</w:t>
      </w:r>
    </w:p>
    <w:p w:rsidR="00B311F7" w:rsidRDefault="00DE2F10" w:rsidP="00873A01">
      <w:pPr>
        <w:numPr>
          <w:ilvl w:val="1"/>
          <w:numId w:val="1"/>
        </w:numPr>
        <w:ind w:right="566"/>
        <w:jc w:val="both"/>
        <w:rPr>
          <w:lang w:bidi="it-IT"/>
        </w:rPr>
      </w:pPr>
      <w:r>
        <w:rPr>
          <w:rFonts w:eastAsia="Times New Roman" w:cs="Times New Roman"/>
          <w:bCs/>
          <w:lang w:eastAsia="it-IT" w:bidi="it-IT"/>
        </w:rPr>
        <w:t>F</w:t>
      </w:r>
      <w:r w:rsidR="00B311F7" w:rsidRPr="00C04C65">
        <w:rPr>
          <w:rFonts w:eastAsia="Times New Roman" w:cs="Times New Roman"/>
          <w:bCs/>
          <w:lang w:eastAsia="it-IT" w:bidi="it-IT"/>
        </w:rPr>
        <w:t>otocopia</w:t>
      </w:r>
      <w:r w:rsidR="00B311F7" w:rsidRPr="004618CA">
        <w:rPr>
          <w:lang w:bidi="it-IT"/>
        </w:rPr>
        <w:t xml:space="preserve"> documento d'identità, in corso di validità, del legale rapp</w:t>
      </w:r>
      <w:r w:rsidR="001939FA">
        <w:rPr>
          <w:lang w:bidi="it-IT"/>
        </w:rPr>
        <w:t xml:space="preserve">resentante, per il progetto </w:t>
      </w:r>
      <w:proofErr w:type="spellStart"/>
      <w:r w:rsidR="001939FA">
        <w:rPr>
          <w:lang w:bidi="it-IT"/>
        </w:rPr>
        <w:t>Ant</w:t>
      </w:r>
      <w:proofErr w:type="spellEnd"/>
      <w:r w:rsidR="001939FA">
        <w:rPr>
          <w:lang w:bidi="it-IT"/>
        </w:rPr>
        <w:t xml:space="preserve">, </w:t>
      </w:r>
      <w:r w:rsidR="00B311F7" w:rsidRPr="004618CA">
        <w:rPr>
          <w:lang w:bidi="it-IT"/>
        </w:rPr>
        <w:t>o del mandatario</w:t>
      </w:r>
      <w:r w:rsidR="001939FA">
        <w:rPr>
          <w:lang w:bidi="it-IT"/>
        </w:rPr>
        <w:t>,</w:t>
      </w:r>
      <w:r w:rsidR="00B311F7" w:rsidRPr="004618CA">
        <w:rPr>
          <w:lang w:bidi="it-IT"/>
        </w:rPr>
        <w:t xml:space="preserve"> in ca</w:t>
      </w:r>
      <w:r w:rsidR="001939FA">
        <w:rPr>
          <w:lang w:bidi="it-IT"/>
        </w:rPr>
        <w:t xml:space="preserve">so di Raggruppamento per il </w:t>
      </w:r>
      <w:proofErr w:type="spellStart"/>
      <w:r w:rsidR="001939FA">
        <w:rPr>
          <w:lang w:bidi="it-IT"/>
        </w:rPr>
        <w:t>CdR</w:t>
      </w:r>
      <w:proofErr w:type="spellEnd"/>
    </w:p>
    <w:p w:rsidR="001939FA" w:rsidRDefault="00DE2F10" w:rsidP="00873A01">
      <w:pPr>
        <w:pStyle w:val="Paragrafoelenco"/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spacing w:after="100" w:line="240" w:lineRule="auto"/>
        <w:ind w:right="566"/>
        <w:contextualSpacing w:val="0"/>
        <w:jc w:val="both"/>
        <w:outlineLvl w:val="4"/>
        <w:rPr>
          <w:lang w:bidi="it-IT"/>
        </w:rPr>
      </w:pPr>
      <w:r w:rsidRPr="004618CA">
        <w:rPr>
          <w:lang w:bidi="it-IT"/>
        </w:rPr>
        <w:t>Fotocopia</w:t>
      </w:r>
      <w:r w:rsidR="001939FA">
        <w:rPr>
          <w:lang w:bidi="it-IT"/>
        </w:rPr>
        <w:t xml:space="preserve"> documento d'identità</w:t>
      </w:r>
      <w:r w:rsidR="001939FA" w:rsidRPr="004618CA">
        <w:rPr>
          <w:lang w:bidi="it-IT"/>
        </w:rPr>
        <w:t xml:space="preserve"> dei Legali rappresentanti dei soggetti componenti il </w:t>
      </w:r>
      <w:r w:rsidR="001939FA">
        <w:rPr>
          <w:lang w:bidi="it-IT"/>
        </w:rPr>
        <w:t xml:space="preserve">Raggruppamento (solo per il </w:t>
      </w:r>
      <w:proofErr w:type="spellStart"/>
      <w:r w:rsidR="001939FA">
        <w:rPr>
          <w:lang w:bidi="it-IT"/>
        </w:rPr>
        <w:t>CdR</w:t>
      </w:r>
      <w:proofErr w:type="spellEnd"/>
      <w:r w:rsidR="001939FA">
        <w:rPr>
          <w:lang w:bidi="it-IT"/>
        </w:rPr>
        <w:t>)</w:t>
      </w:r>
      <w:r w:rsidR="001939FA" w:rsidRPr="001939FA">
        <w:rPr>
          <w:lang w:bidi="it-IT"/>
        </w:rPr>
        <w:t xml:space="preserve"> </w:t>
      </w:r>
    </w:p>
    <w:p w:rsidR="00873A01" w:rsidRPr="00873A01" w:rsidRDefault="00873A01" w:rsidP="00873A01">
      <w:pPr>
        <w:numPr>
          <w:ilvl w:val="0"/>
          <w:numId w:val="1"/>
        </w:numPr>
        <w:ind w:right="566"/>
        <w:jc w:val="both"/>
        <w:rPr>
          <w:rFonts w:eastAsia="Times New Roman" w:cs="Times New Roman"/>
          <w:bCs/>
          <w:lang w:eastAsia="it-IT" w:bidi="it-IT"/>
        </w:rPr>
      </w:pPr>
      <w:r>
        <w:rPr>
          <w:rFonts w:eastAsia="Times New Roman" w:cs="Times New Roman"/>
          <w:b/>
          <w:bCs/>
          <w:lang w:eastAsia="it-IT" w:bidi="it-IT"/>
        </w:rPr>
        <w:t>Schema di bilancio preventivo (Allegato 4)</w:t>
      </w:r>
    </w:p>
    <w:p w:rsidR="00873A01" w:rsidRPr="00C04C65" w:rsidRDefault="00873A01" w:rsidP="00873A01">
      <w:pPr>
        <w:ind w:left="708" w:right="566"/>
        <w:jc w:val="both"/>
        <w:rPr>
          <w:rFonts w:eastAsia="Times New Roman" w:cs="Times New Roman"/>
          <w:bCs/>
          <w:lang w:eastAsia="it-IT" w:bidi="it-IT"/>
        </w:rPr>
      </w:pPr>
    </w:p>
    <w:p w:rsidR="004618CA" w:rsidRPr="002F4A9D" w:rsidRDefault="004618CA" w:rsidP="002F1CC0">
      <w:pPr>
        <w:widowControl w:val="0"/>
        <w:tabs>
          <w:tab w:val="left" w:pos="1843"/>
        </w:tabs>
        <w:autoSpaceDE w:val="0"/>
        <w:autoSpaceDN w:val="0"/>
        <w:spacing w:after="0" w:line="240" w:lineRule="auto"/>
        <w:ind w:right="566"/>
        <w:jc w:val="both"/>
        <w:outlineLvl w:val="4"/>
        <w:rPr>
          <w:rFonts w:eastAsia="Times New Roman" w:cs="Times New Roman"/>
          <w:b/>
          <w:bCs/>
          <w:sz w:val="28"/>
          <w:szCs w:val="28"/>
          <w:lang w:eastAsia="it-IT" w:bidi="it-IT"/>
        </w:rPr>
      </w:pPr>
      <w:r w:rsidRPr="002F4A9D">
        <w:rPr>
          <w:rFonts w:eastAsia="Times New Roman" w:cs="Times New Roman"/>
          <w:b/>
          <w:bCs/>
          <w:sz w:val="28"/>
          <w:szCs w:val="28"/>
          <w:lang w:eastAsia="it-IT" w:bidi="it-IT"/>
        </w:rPr>
        <w:t>RIEPILOGO ALLEGATI DA PRESENTARE</w:t>
      </w:r>
      <w:r>
        <w:rPr>
          <w:rFonts w:eastAsia="Times New Roman" w:cs="Times New Roman"/>
          <w:b/>
          <w:bCs/>
          <w:sz w:val="28"/>
          <w:szCs w:val="28"/>
          <w:lang w:eastAsia="it-IT" w:bidi="it-IT"/>
        </w:rPr>
        <w:t xml:space="preserve"> CON L'ISTANZA PER GLI ANNI SUCCESSIVI DEL TRIENNIO</w:t>
      </w:r>
      <w:r w:rsidRPr="002F4A9D">
        <w:rPr>
          <w:rFonts w:eastAsia="Times New Roman" w:cs="Times New Roman"/>
          <w:b/>
          <w:bCs/>
          <w:sz w:val="28"/>
          <w:szCs w:val="28"/>
          <w:lang w:eastAsia="it-IT" w:bidi="it-IT"/>
        </w:rPr>
        <w:t>:</w:t>
      </w:r>
    </w:p>
    <w:p w:rsidR="0028409E" w:rsidRDefault="0028409E" w:rsidP="002F1CC0">
      <w:pPr>
        <w:ind w:right="566"/>
      </w:pPr>
    </w:p>
    <w:p w:rsidR="001939FA" w:rsidRPr="002336F2" w:rsidRDefault="001939FA" w:rsidP="001939FA">
      <w:pPr>
        <w:pStyle w:val="Paragrafoelenco"/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spacing w:after="100" w:line="240" w:lineRule="auto"/>
        <w:ind w:left="714" w:right="566" w:hanging="357"/>
        <w:contextualSpacing w:val="0"/>
        <w:jc w:val="both"/>
        <w:outlineLvl w:val="4"/>
      </w:pPr>
      <w:r w:rsidRPr="001939FA">
        <w:rPr>
          <w:b/>
          <w:lang w:bidi="it-IT"/>
        </w:rPr>
        <w:t>Dichiarazione sostitutiva di certificazione di notorietà</w:t>
      </w:r>
      <w:r w:rsidRPr="002336F2">
        <w:rPr>
          <w:lang w:bidi="it-IT"/>
        </w:rPr>
        <w:t xml:space="preserve"> resa ai sensi degli artt.46 e 47 del </w:t>
      </w:r>
      <w:proofErr w:type="gramStart"/>
      <w:r w:rsidRPr="002336F2">
        <w:rPr>
          <w:lang w:bidi="it-IT"/>
        </w:rPr>
        <w:t>D.P:R.</w:t>
      </w:r>
      <w:proofErr w:type="gramEnd"/>
      <w:r w:rsidRPr="002336F2">
        <w:rPr>
          <w:lang w:bidi="it-IT"/>
        </w:rPr>
        <w:t xml:space="preserve"> 445/2000</w:t>
      </w:r>
      <w:r>
        <w:rPr>
          <w:lang w:bidi="it-IT"/>
        </w:rPr>
        <w:t>,</w:t>
      </w:r>
      <w:r w:rsidRPr="002336F2">
        <w:rPr>
          <w:lang w:bidi="it-IT"/>
        </w:rPr>
        <w:t xml:space="preserve"> attestante</w:t>
      </w:r>
      <w:r>
        <w:rPr>
          <w:lang w:bidi="it-IT"/>
        </w:rPr>
        <w:t xml:space="preserve"> il </w:t>
      </w:r>
      <w:r w:rsidRPr="001939FA">
        <w:rPr>
          <w:b/>
          <w:lang w:bidi="it-IT"/>
        </w:rPr>
        <w:t>mantenimento dei requisiti</w:t>
      </w:r>
      <w:r>
        <w:rPr>
          <w:lang w:bidi="it-IT"/>
        </w:rPr>
        <w:t xml:space="preserve"> -</w:t>
      </w:r>
      <w:r w:rsidRPr="002336F2">
        <w:rPr>
          <w:lang w:bidi="it-IT"/>
        </w:rPr>
        <w:t>da tutti gli enti componenti il Raggruppamento</w:t>
      </w:r>
      <w:r>
        <w:rPr>
          <w:lang w:bidi="it-IT"/>
        </w:rPr>
        <w:t xml:space="preserve"> per il Cdr- </w:t>
      </w:r>
      <w:r w:rsidRPr="001939FA">
        <w:rPr>
          <w:b/>
          <w:lang w:bidi="it-IT"/>
        </w:rPr>
        <w:t>(Allegato 3)</w:t>
      </w:r>
    </w:p>
    <w:p w:rsidR="00B311F7" w:rsidRDefault="002336F2" w:rsidP="00873A01">
      <w:pPr>
        <w:pStyle w:val="Paragrafoelenco"/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spacing w:after="100" w:line="240" w:lineRule="auto"/>
        <w:ind w:left="714" w:right="566" w:hanging="357"/>
        <w:contextualSpacing w:val="0"/>
        <w:jc w:val="both"/>
        <w:outlineLvl w:val="4"/>
        <w:rPr>
          <w:lang w:bidi="it-IT"/>
        </w:rPr>
      </w:pPr>
      <w:r w:rsidRPr="001939FA">
        <w:rPr>
          <w:b/>
          <w:lang w:bidi="it-IT"/>
        </w:rPr>
        <w:t>S</w:t>
      </w:r>
      <w:r w:rsidR="00B311F7" w:rsidRPr="001939FA">
        <w:rPr>
          <w:b/>
          <w:lang w:bidi="it-IT"/>
        </w:rPr>
        <w:t xml:space="preserve">cheda </w:t>
      </w:r>
      <w:r w:rsidR="00F71221" w:rsidRPr="001939FA">
        <w:rPr>
          <w:b/>
          <w:lang w:bidi="it-IT"/>
        </w:rPr>
        <w:t xml:space="preserve">progetto artistico </w:t>
      </w:r>
      <w:r w:rsidR="00B311F7" w:rsidRPr="001939FA">
        <w:rPr>
          <w:b/>
          <w:lang w:bidi="it-IT"/>
        </w:rPr>
        <w:t>annuale</w:t>
      </w:r>
      <w:r w:rsidR="00B311F7" w:rsidRPr="002336F2">
        <w:rPr>
          <w:lang w:bidi="it-IT"/>
        </w:rPr>
        <w:t xml:space="preserve"> sottoscritta dal Legale Rappresentante (mandatario in caso di Raggruppamento per il </w:t>
      </w:r>
      <w:proofErr w:type="spellStart"/>
      <w:r w:rsidR="00B311F7" w:rsidRPr="002336F2">
        <w:rPr>
          <w:lang w:bidi="it-IT"/>
        </w:rPr>
        <w:t>CdR</w:t>
      </w:r>
      <w:proofErr w:type="spellEnd"/>
      <w:r w:rsidR="00B311F7" w:rsidRPr="002336F2">
        <w:rPr>
          <w:lang w:bidi="it-IT"/>
        </w:rPr>
        <w:t>)</w:t>
      </w:r>
    </w:p>
    <w:p w:rsidR="002F1CC0" w:rsidRPr="002336F2" w:rsidRDefault="002F1CC0" w:rsidP="00873A01">
      <w:pPr>
        <w:pStyle w:val="Paragrafoelenco"/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spacing w:after="100" w:line="240" w:lineRule="auto"/>
        <w:ind w:left="714" w:right="566" w:hanging="357"/>
        <w:contextualSpacing w:val="0"/>
        <w:jc w:val="both"/>
        <w:outlineLvl w:val="4"/>
        <w:rPr>
          <w:lang w:bidi="it-IT"/>
        </w:rPr>
      </w:pPr>
      <w:r>
        <w:rPr>
          <w:lang w:bidi="it-IT"/>
        </w:rPr>
        <w:t xml:space="preserve">Eventuale relazione aggiuntiva su </w:t>
      </w:r>
      <w:r w:rsidRPr="002F1CC0">
        <w:rPr>
          <w:bCs/>
          <w:lang w:bidi="it-IT"/>
        </w:rPr>
        <w:t>Linee generali, finalità ed obiettivi</w:t>
      </w:r>
      <w:r>
        <w:rPr>
          <w:bCs/>
          <w:lang w:bidi="it-IT"/>
        </w:rPr>
        <w:t xml:space="preserve"> del progetto artistico per l'annualità</w:t>
      </w:r>
    </w:p>
    <w:p w:rsidR="002336F2" w:rsidRPr="004618CA" w:rsidRDefault="00DE2F10" w:rsidP="00873A01">
      <w:pPr>
        <w:pStyle w:val="Paragrafoelenco"/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spacing w:after="100" w:line="240" w:lineRule="auto"/>
        <w:ind w:left="714" w:right="566" w:hanging="357"/>
        <w:contextualSpacing w:val="0"/>
        <w:jc w:val="both"/>
        <w:outlineLvl w:val="4"/>
        <w:rPr>
          <w:lang w:bidi="it-IT"/>
        </w:rPr>
      </w:pPr>
      <w:r>
        <w:rPr>
          <w:lang w:bidi="it-IT"/>
        </w:rPr>
        <w:t xml:space="preserve">Ultimo bilancio del soggetto (e </w:t>
      </w:r>
      <w:r w:rsidR="002336F2" w:rsidRPr="004618CA">
        <w:rPr>
          <w:lang w:bidi="it-IT"/>
        </w:rPr>
        <w:t>di ciascuno de</w:t>
      </w:r>
      <w:r>
        <w:rPr>
          <w:lang w:bidi="it-IT"/>
        </w:rPr>
        <w:t xml:space="preserve">i componenti del Raggruppamento per il </w:t>
      </w:r>
      <w:proofErr w:type="spellStart"/>
      <w:r>
        <w:rPr>
          <w:lang w:bidi="it-IT"/>
        </w:rPr>
        <w:t>CdR</w:t>
      </w:r>
      <w:proofErr w:type="spellEnd"/>
      <w:r>
        <w:rPr>
          <w:lang w:bidi="it-IT"/>
        </w:rPr>
        <w:t xml:space="preserve">), </w:t>
      </w:r>
      <w:r w:rsidR="002336F2" w:rsidRPr="004618CA">
        <w:rPr>
          <w:lang w:bidi="it-IT"/>
        </w:rPr>
        <w:t>con verbale di approvazione dell’organo preposto, ai fini della verifica di permanenza del requisito dell’affidabilità economica</w:t>
      </w:r>
    </w:p>
    <w:p w:rsidR="00B311F7" w:rsidRPr="004618CA" w:rsidRDefault="00DE2F10" w:rsidP="00873A01">
      <w:pPr>
        <w:pStyle w:val="Paragrafoelenco"/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spacing w:after="100" w:line="240" w:lineRule="auto"/>
        <w:ind w:left="714" w:right="566" w:hanging="357"/>
        <w:contextualSpacing w:val="0"/>
        <w:jc w:val="both"/>
        <w:outlineLvl w:val="4"/>
        <w:rPr>
          <w:lang w:bidi="it-IT"/>
        </w:rPr>
      </w:pPr>
      <w:r w:rsidRPr="004618CA">
        <w:rPr>
          <w:lang w:bidi="it-IT"/>
        </w:rPr>
        <w:t>Bilancio</w:t>
      </w:r>
      <w:r w:rsidR="00B311F7" w:rsidRPr="004618CA">
        <w:rPr>
          <w:lang w:bidi="it-IT"/>
        </w:rPr>
        <w:t xml:space="preserve"> economico di previsione del </w:t>
      </w:r>
      <w:r w:rsidR="00DC2D3E">
        <w:rPr>
          <w:lang w:bidi="it-IT"/>
        </w:rPr>
        <w:t xml:space="preserve">progetto </w:t>
      </w:r>
      <w:r w:rsidR="00B311F7" w:rsidRPr="004618CA">
        <w:rPr>
          <w:lang w:bidi="it-IT"/>
        </w:rPr>
        <w:t>annuale</w:t>
      </w:r>
      <w:r w:rsidR="00DC2D3E">
        <w:rPr>
          <w:lang w:bidi="it-IT"/>
        </w:rPr>
        <w:t xml:space="preserve"> di residenza, </w:t>
      </w:r>
      <w:r w:rsidR="00B311F7" w:rsidRPr="00B311F7">
        <w:rPr>
          <w:lang w:bidi="it-IT"/>
        </w:rPr>
        <w:t>sottoscritt</w:t>
      </w:r>
      <w:r w:rsidR="00B311F7">
        <w:rPr>
          <w:lang w:bidi="it-IT"/>
        </w:rPr>
        <w:t>o</w:t>
      </w:r>
      <w:r w:rsidR="00B311F7" w:rsidRPr="00B311F7">
        <w:rPr>
          <w:lang w:bidi="it-IT"/>
        </w:rPr>
        <w:t xml:space="preserve"> dal Legale Rappresentante (mandatario in caso di Raggruppamento per il </w:t>
      </w:r>
      <w:proofErr w:type="spellStart"/>
      <w:r w:rsidR="00B311F7" w:rsidRPr="00B311F7">
        <w:rPr>
          <w:lang w:bidi="it-IT"/>
        </w:rPr>
        <w:t>CdR</w:t>
      </w:r>
      <w:proofErr w:type="spellEnd"/>
      <w:r w:rsidR="00B311F7" w:rsidRPr="00B311F7">
        <w:rPr>
          <w:lang w:bidi="it-IT"/>
        </w:rPr>
        <w:t>)</w:t>
      </w:r>
    </w:p>
    <w:p w:rsidR="001939FA" w:rsidRDefault="00DE2F10" w:rsidP="00873A01">
      <w:pPr>
        <w:pStyle w:val="Paragrafoelenco"/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spacing w:after="100" w:line="240" w:lineRule="auto"/>
        <w:ind w:left="714" w:right="566" w:hanging="357"/>
        <w:contextualSpacing w:val="0"/>
        <w:jc w:val="both"/>
        <w:outlineLvl w:val="4"/>
        <w:rPr>
          <w:lang w:bidi="it-IT"/>
        </w:rPr>
      </w:pPr>
      <w:r w:rsidRPr="00C04C65">
        <w:rPr>
          <w:rFonts w:eastAsia="Times New Roman" w:cs="Times New Roman"/>
          <w:bCs/>
          <w:lang w:eastAsia="it-IT" w:bidi="it-IT"/>
        </w:rPr>
        <w:t>Fotocopia</w:t>
      </w:r>
      <w:r w:rsidR="001939FA" w:rsidRPr="004618CA">
        <w:rPr>
          <w:lang w:bidi="it-IT"/>
        </w:rPr>
        <w:t xml:space="preserve"> documento d'identità, in corso di validità, del legale rapp</w:t>
      </w:r>
      <w:r w:rsidR="001939FA">
        <w:rPr>
          <w:lang w:bidi="it-IT"/>
        </w:rPr>
        <w:t xml:space="preserve">resentante, per il progetto </w:t>
      </w:r>
      <w:proofErr w:type="spellStart"/>
      <w:r w:rsidR="001939FA">
        <w:rPr>
          <w:lang w:bidi="it-IT"/>
        </w:rPr>
        <w:t>Ant</w:t>
      </w:r>
      <w:proofErr w:type="spellEnd"/>
      <w:r w:rsidR="001939FA">
        <w:rPr>
          <w:lang w:bidi="it-IT"/>
        </w:rPr>
        <w:t xml:space="preserve">, </w:t>
      </w:r>
      <w:r w:rsidR="001939FA" w:rsidRPr="004618CA">
        <w:rPr>
          <w:lang w:bidi="it-IT"/>
        </w:rPr>
        <w:t>o del mandatario</w:t>
      </w:r>
      <w:r w:rsidR="001939FA">
        <w:rPr>
          <w:lang w:bidi="it-IT"/>
        </w:rPr>
        <w:t>,</w:t>
      </w:r>
      <w:r w:rsidR="001939FA" w:rsidRPr="004618CA">
        <w:rPr>
          <w:lang w:bidi="it-IT"/>
        </w:rPr>
        <w:t xml:space="preserve"> in ca</w:t>
      </w:r>
      <w:r w:rsidR="001939FA">
        <w:rPr>
          <w:lang w:bidi="it-IT"/>
        </w:rPr>
        <w:t xml:space="preserve">so di Raggruppamento per il </w:t>
      </w:r>
      <w:proofErr w:type="spellStart"/>
      <w:r w:rsidR="001939FA">
        <w:rPr>
          <w:lang w:bidi="it-IT"/>
        </w:rPr>
        <w:t>CdR</w:t>
      </w:r>
      <w:proofErr w:type="spellEnd"/>
    </w:p>
    <w:p w:rsidR="001939FA" w:rsidRDefault="00DE2F10" w:rsidP="001939FA">
      <w:pPr>
        <w:pStyle w:val="Paragrafoelenco"/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spacing w:after="100" w:line="240" w:lineRule="auto"/>
        <w:ind w:left="714" w:right="566" w:hanging="357"/>
        <w:contextualSpacing w:val="0"/>
        <w:jc w:val="both"/>
        <w:outlineLvl w:val="4"/>
        <w:rPr>
          <w:lang w:bidi="it-IT"/>
        </w:rPr>
      </w:pPr>
      <w:r w:rsidRPr="00873A01">
        <w:rPr>
          <w:rFonts w:eastAsia="Times New Roman" w:cs="Times New Roman"/>
          <w:bCs/>
          <w:lang w:eastAsia="it-IT" w:bidi="it-IT"/>
        </w:rPr>
        <w:t>Fotocopia</w:t>
      </w:r>
      <w:r w:rsidR="001939FA">
        <w:rPr>
          <w:lang w:bidi="it-IT"/>
        </w:rPr>
        <w:t xml:space="preserve"> documento d'identità</w:t>
      </w:r>
      <w:r w:rsidR="001939FA" w:rsidRPr="004618CA">
        <w:rPr>
          <w:lang w:bidi="it-IT"/>
        </w:rPr>
        <w:t xml:space="preserve"> dei Legali rappresentanti dei soggetti componenti il </w:t>
      </w:r>
      <w:r w:rsidR="001939FA">
        <w:rPr>
          <w:lang w:bidi="it-IT"/>
        </w:rPr>
        <w:t xml:space="preserve">Raggruppamento (solo per il </w:t>
      </w:r>
      <w:proofErr w:type="spellStart"/>
      <w:r w:rsidR="001939FA">
        <w:rPr>
          <w:lang w:bidi="it-IT"/>
        </w:rPr>
        <w:t>CdR</w:t>
      </w:r>
      <w:proofErr w:type="spellEnd"/>
      <w:r w:rsidR="001939FA">
        <w:rPr>
          <w:lang w:bidi="it-IT"/>
        </w:rPr>
        <w:t>)</w:t>
      </w:r>
      <w:r w:rsidR="001939FA" w:rsidRPr="001939FA">
        <w:rPr>
          <w:lang w:bidi="it-IT"/>
        </w:rPr>
        <w:t xml:space="preserve"> </w:t>
      </w:r>
    </w:p>
    <w:p w:rsidR="004618CA" w:rsidRPr="004618CA" w:rsidRDefault="004618CA" w:rsidP="002F1CC0">
      <w:pPr>
        <w:ind w:right="566"/>
        <w:jc w:val="both"/>
      </w:pPr>
    </w:p>
    <w:p w:rsidR="004618CA" w:rsidRDefault="004618CA" w:rsidP="002F1CC0">
      <w:pPr>
        <w:ind w:right="566"/>
        <w:jc w:val="both"/>
      </w:pPr>
    </w:p>
    <w:sectPr w:rsidR="004618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76A5"/>
    <w:multiLevelType w:val="hybridMultilevel"/>
    <w:tmpl w:val="193674CA"/>
    <w:lvl w:ilvl="0" w:tplc="F314D552">
      <w:start w:val="10"/>
      <w:numFmt w:val="bullet"/>
      <w:lvlText w:val=""/>
      <w:lvlJc w:val="left"/>
      <w:pPr>
        <w:ind w:left="364" w:hanging="360"/>
      </w:pPr>
      <w:rPr>
        <w:rFonts w:ascii="Wingdings 2" w:eastAsia="Times New Roman" w:hAnsi="Wingdings 2" w:cs="Times New Roman" w:hint="default"/>
        <w:sz w:val="22"/>
        <w:szCs w:val="22"/>
      </w:rPr>
    </w:lvl>
    <w:lvl w:ilvl="1" w:tplc="F314D552">
      <w:start w:val="10"/>
      <w:numFmt w:val="bullet"/>
      <w:lvlText w:val=""/>
      <w:lvlJc w:val="left"/>
      <w:pPr>
        <w:ind w:left="1084" w:hanging="360"/>
      </w:pPr>
      <w:rPr>
        <w:rFonts w:ascii="Wingdings 2" w:eastAsia="Times New Roman" w:hAnsi="Wingdings 2" w:cs="Times New Roman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">
    <w:nsid w:val="48047366"/>
    <w:multiLevelType w:val="hybridMultilevel"/>
    <w:tmpl w:val="B06A4DA8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9D"/>
    <w:rsid w:val="000A24EA"/>
    <w:rsid w:val="001939FA"/>
    <w:rsid w:val="001B7B73"/>
    <w:rsid w:val="00221FA0"/>
    <w:rsid w:val="002336F2"/>
    <w:rsid w:val="00244CCD"/>
    <w:rsid w:val="0028409E"/>
    <w:rsid w:val="002F1CC0"/>
    <w:rsid w:val="002F4A9D"/>
    <w:rsid w:val="00344EB0"/>
    <w:rsid w:val="004618CA"/>
    <w:rsid w:val="004C5664"/>
    <w:rsid w:val="00537FC8"/>
    <w:rsid w:val="006B3332"/>
    <w:rsid w:val="006F368C"/>
    <w:rsid w:val="00873A01"/>
    <w:rsid w:val="00B311F7"/>
    <w:rsid w:val="00BA3F6B"/>
    <w:rsid w:val="00C04C65"/>
    <w:rsid w:val="00C8606E"/>
    <w:rsid w:val="00CA262B"/>
    <w:rsid w:val="00D461DE"/>
    <w:rsid w:val="00DC2D3E"/>
    <w:rsid w:val="00DE2F10"/>
    <w:rsid w:val="00F71221"/>
    <w:rsid w:val="00FA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3C541-7913-4BEA-93CC-030A23C6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A9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4A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Passerini</dc:creator>
  <cp:keywords/>
  <dc:description/>
  <cp:lastModifiedBy>Rita Passerini</cp:lastModifiedBy>
  <cp:revision>21</cp:revision>
  <cp:lastPrinted>2022-04-08T10:41:00Z</cp:lastPrinted>
  <dcterms:created xsi:type="dcterms:W3CDTF">2022-04-08T08:54:00Z</dcterms:created>
  <dcterms:modified xsi:type="dcterms:W3CDTF">2022-05-04T12:13:00Z</dcterms:modified>
</cp:coreProperties>
</file>