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5C3C2" w14:textId="77777777" w:rsidR="00217832" w:rsidRDefault="00217832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74596" w14:paraId="4C8A1AEC" w14:textId="77777777" w:rsidTr="00090577">
        <w:trPr>
          <w:trHeight w:val="403"/>
        </w:trPr>
        <w:tc>
          <w:tcPr>
            <w:tcW w:w="9628" w:type="dxa"/>
            <w:shd w:val="clear" w:color="auto" w:fill="E7E6E6" w:themeFill="background2"/>
            <w:vAlign w:val="center"/>
          </w:tcPr>
          <w:p w14:paraId="5493FE28" w14:textId="06C25FE6" w:rsidR="00974596" w:rsidRPr="00FA4313" w:rsidRDefault="00974596" w:rsidP="00090577">
            <w:pPr>
              <w:spacing w:line="276" w:lineRule="auto"/>
              <w:jc w:val="center"/>
              <w:rPr>
                <w:rFonts w:ascii="Arial" w:eastAsia="Verdana" w:hAnsi="Arial" w:cs="Arial"/>
                <w:b/>
                <w:bCs/>
                <w:smallCaps/>
                <w:position w:val="-2"/>
              </w:rPr>
            </w:pPr>
            <w:r>
              <w:rPr>
                <w:rFonts w:ascii="Arial" w:eastAsia="Verdana" w:hAnsi="Arial" w:cs="Arial"/>
                <w:b/>
                <w:bCs/>
                <w:smallCaps/>
                <w:position w:val="-2"/>
              </w:rPr>
              <w:t xml:space="preserve">SCHEDA </w:t>
            </w:r>
            <w:r w:rsidR="000925E0">
              <w:rPr>
                <w:rFonts w:ascii="Arial" w:eastAsia="Verdana" w:hAnsi="Arial" w:cs="Arial"/>
                <w:b/>
                <w:bCs/>
                <w:smallCaps/>
                <w:position w:val="-2"/>
              </w:rPr>
              <w:t>3</w:t>
            </w:r>
            <w:r>
              <w:rPr>
                <w:rFonts w:ascii="Arial" w:eastAsia="Verdana" w:hAnsi="Arial" w:cs="Arial"/>
                <w:b/>
                <w:bCs/>
                <w:smallCaps/>
                <w:position w:val="-2"/>
              </w:rPr>
              <w:t xml:space="preserve"> – SCHEDA DI PIANIFICAZIONE</w:t>
            </w:r>
          </w:p>
        </w:tc>
      </w:tr>
      <w:tr w:rsidR="00974596" w14:paraId="19EC817F" w14:textId="77777777" w:rsidTr="00090577">
        <w:tc>
          <w:tcPr>
            <w:tcW w:w="9628" w:type="dxa"/>
          </w:tcPr>
          <w:p w14:paraId="6937BA21" w14:textId="77777777" w:rsidR="00974596" w:rsidRPr="00551232" w:rsidRDefault="00974596" w:rsidP="00090577">
            <w:pPr>
              <w:spacing w:before="120" w:after="120" w:line="276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Anno ____ </w:t>
            </w:r>
            <w:r w:rsidRPr="006F13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(dati selezionabili da menù a tendina)</w:t>
            </w:r>
          </w:p>
        </w:tc>
      </w:tr>
      <w:tr w:rsidR="00974596" w14:paraId="61C8A048" w14:textId="77777777" w:rsidTr="00090577">
        <w:tc>
          <w:tcPr>
            <w:tcW w:w="9628" w:type="dxa"/>
          </w:tcPr>
          <w:p w14:paraId="2130A221" w14:textId="77777777" w:rsidR="00974596" w:rsidRDefault="00974596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mallCaps/>
                <w:position w:val="-2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 e </w:t>
            </w:r>
            <w:r w:rsidRPr="006F13F6">
              <w:rPr>
                <w:rFonts w:ascii="Arial" w:hAnsi="Arial" w:cs="Arial"/>
                <w:b/>
                <w:sz w:val="20"/>
                <w:szCs w:val="20"/>
              </w:rPr>
              <w:t xml:space="preserve">DATI IDENTIFICATIVI DELLA SEDE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(dati selezionabili da menù a tendina)</w:t>
            </w:r>
          </w:p>
        </w:tc>
      </w:tr>
      <w:tr w:rsidR="00974596" w14:paraId="3B9DA86B" w14:textId="77777777" w:rsidTr="00090577">
        <w:tc>
          <w:tcPr>
            <w:tcW w:w="9628" w:type="dxa"/>
            <w:shd w:val="clear" w:color="auto" w:fill="FFF2CC" w:themeFill="accent4" w:themeFillTint="33"/>
          </w:tcPr>
          <w:p w14:paraId="68B9D141" w14:textId="77777777" w:rsidR="00974596" w:rsidRDefault="00974596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mallCaps/>
                <w:position w:val="-2"/>
                <w:u w:val="single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</w:t>
            </w:r>
            <w:r w:rsidRPr="006F13F6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PRATICHE PER FAVORIRE L’ADOZIONE COMPETENTE E CONSAPEVOLE DI COMPORTAMENTI ALIMENTARI SALUTARI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(AREA A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Z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E)</w:t>
            </w:r>
          </w:p>
        </w:tc>
      </w:tr>
      <w:tr w:rsidR="00974596" w14:paraId="5A6DD331" w14:textId="77777777" w:rsidTr="00090577">
        <w:tc>
          <w:tcPr>
            <w:tcW w:w="9628" w:type="dxa"/>
          </w:tcPr>
          <w:p w14:paraId="2A52E9BD" w14:textId="77777777" w:rsidR="00974596" w:rsidRPr="006F13F6" w:rsidRDefault="00974596" w:rsidP="00090577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Si prevede di lavorare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’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”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ea</w:t>
            </w:r>
            <w:r w:rsidRPr="006F13F6">
              <w:rPr>
                <w:rFonts w:ascii="Arial" w:eastAsia="Century Gothic" w:hAnsi="Arial" w:cs="Arial"/>
                <w:spacing w:val="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5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”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9DDBB78" w14:textId="77777777" w:rsidR="00974596" w:rsidRPr="005F4B4E" w:rsidRDefault="00974596" w:rsidP="0009057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974596" w14:paraId="00FF81B8" w14:textId="77777777" w:rsidTr="00090577">
        <w:tc>
          <w:tcPr>
            <w:tcW w:w="9628" w:type="dxa"/>
          </w:tcPr>
          <w:p w14:paraId="424BEE85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Buona p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ratica 1.1 Mensa aziendale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</w:r>
            <w:bookmarkStart w:id="0" w:name="_Hlk42679937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lla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me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5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5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bookmarkStart w:id="1" w:name="_Hlk42680219"/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             </w:t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</w:r>
            <w:bookmarkEnd w:id="0"/>
            <w:bookmarkEnd w:id="1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  <w:t>- 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a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’o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ff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salu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Wingdings 2" w:hAnsi="Arial" w:cs="Arial"/>
                <w:sz w:val="20"/>
                <w:szCs w:val="20"/>
              </w:rPr>
              <w:t xml:space="preserve">-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zione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de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l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della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ensa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e/o addetti esterni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sulla composizione equilibrata del pasto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 p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760A377C" w14:textId="77777777" w:rsidR="00974596" w:rsidRDefault="00974596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mallCaps/>
                <w:position w:val="-2"/>
                <w:u w:val="single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- Realizzazione iniziative informative per i fruitori della mensa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1A62B036" w14:textId="77777777" w:rsidTr="00090577">
        <w:tc>
          <w:tcPr>
            <w:tcW w:w="9628" w:type="dxa"/>
          </w:tcPr>
          <w:p w14:paraId="65201216" w14:textId="77777777" w:rsidR="00974596" w:rsidRDefault="00974596" w:rsidP="00090577">
            <w:pPr>
              <w:spacing w:line="276" w:lineRule="auto"/>
              <w:rPr>
                <w:rFonts w:ascii="Arial" w:eastAsia="Verdana" w:hAnsi="Arial" w:cs="Arial"/>
                <w:b/>
                <w:bCs/>
                <w:smallCaps/>
                <w:position w:val="-2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Buona P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ratica 1.2 – Distributori automatici di alimenti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definire coi gestori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n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a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n’o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ff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salu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 (*)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Wingdings 2" w:hAnsi="Arial" w:cs="Arial"/>
                <w:i/>
                <w:sz w:val="20"/>
                <w:szCs w:val="20"/>
              </w:rPr>
              <w:t xml:space="preserve">(*) 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i/>
                <w:spacing w:val="1"/>
                <w:sz w:val="20"/>
                <w:szCs w:val="20"/>
              </w:rPr>
              <w:t>ff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i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i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i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al</w:t>
            </w:r>
            <w:r w:rsidRPr="006F13F6">
              <w:rPr>
                <w:rFonts w:ascii="Arial" w:eastAsia="Century Gothic" w:hAnsi="Arial" w:cs="Arial"/>
                <w:i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eno</w:t>
            </w:r>
            <w:r w:rsidRPr="006F13F6">
              <w:rPr>
                <w:rFonts w:ascii="Arial" w:eastAsia="Century Gothic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i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 xml:space="preserve">l </w:t>
            </w:r>
            <w:r w:rsidRPr="006F13F6">
              <w:rPr>
                <w:rFonts w:ascii="Arial" w:eastAsia="Century Gothic" w:hAnsi="Arial" w:cs="Arial"/>
                <w:i/>
                <w:spacing w:val="-1"/>
                <w:sz w:val="20"/>
                <w:szCs w:val="20"/>
              </w:rPr>
              <w:t>3</w:t>
            </w:r>
            <w:r w:rsidRPr="006F13F6">
              <w:rPr>
                <w:rFonts w:ascii="Arial" w:eastAsia="Century Gothic" w:hAnsi="Arial" w:cs="Arial"/>
                <w:i/>
                <w:spacing w:val="1"/>
                <w:sz w:val="20"/>
                <w:szCs w:val="20"/>
              </w:rPr>
              <w:t>0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%</w:t>
            </w:r>
            <w:r w:rsidRPr="006F13F6">
              <w:rPr>
                <w:rFonts w:ascii="Arial" w:eastAsia="Century Gothic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i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i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i/>
                <w:spacing w:val="-2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i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i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i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i s</w:t>
            </w:r>
            <w:r w:rsidRPr="006F13F6">
              <w:rPr>
                <w:rFonts w:ascii="Arial" w:eastAsia="Century Gothic" w:hAnsi="Arial" w:cs="Arial"/>
                <w:i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i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i/>
                <w:spacing w:val="-1"/>
                <w:sz w:val="20"/>
                <w:szCs w:val="20"/>
              </w:rPr>
              <w:t>tar</w:t>
            </w:r>
            <w:r w:rsidRPr="006F13F6">
              <w:rPr>
                <w:rFonts w:ascii="Arial" w:eastAsia="Century Gothic" w:hAnsi="Arial" w:cs="Arial"/>
                <w:i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i/>
                <w:spacing w:val="4"/>
                <w:sz w:val="20"/>
                <w:szCs w:val="20"/>
              </w:rPr>
              <w:t xml:space="preserve"> </w:t>
            </w:r>
          </w:p>
        </w:tc>
      </w:tr>
      <w:tr w:rsidR="00974596" w14:paraId="549AED0B" w14:textId="77777777" w:rsidTr="00090577">
        <w:tc>
          <w:tcPr>
            <w:tcW w:w="9628" w:type="dxa"/>
          </w:tcPr>
          <w:p w14:paraId="570EBADE" w14:textId="77777777" w:rsidR="00974596" w:rsidRPr="006F13F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</w:t>
            </w:r>
            <w:proofErr w:type="spellStart"/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</w:t>
            </w:r>
            <w:proofErr w:type="spellEnd"/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pratica 1.3 -  Bar interni 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6B23B9C7" w14:textId="77777777" w:rsidR="0097459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Si prevede di concertare con i gestori proposte per garantire un’offerta salutare (“Pasto sano fuori casa”)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3BC4EEED" w14:textId="77777777" w:rsidTr="00090577">
        <w:tc>
          <w:tcPr>
            <w:tcW w:w="9628" w:type="dxa"/>
          </w:tcPr>
          <w:p w14:paraId="5684B29C" w14:textId="77777777" w:rsidR="00974596" w:rsidRPr="00CE19B0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Pratica 1.4 – Area di refezione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 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ll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a pratica “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5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e” 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ab/>
            </w:r>
            <w:r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     </w:t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Wingdings 2" w:hAnsi="Arial" w:cs="Arial"/>
                <w:sz w:val="20"/>
                <w:szCs w:val="20"/>
              </w:rPr>
              <w:t xml:space="preserve">-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Disponibilità di frutta e/o verdura fresca di stagione gratuita almeno a cadenza settimanale 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Presenza di distributori di acqua gratuita, forno a microonde, frigorifero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6C0B1E81" w14:textId="77777777" w:rsidTr="00090577">
        <w:tc>
          <w:tcPr>
            <w:tcW w:w="9628" w:type="dxa"/>
          </w:tcPr>
          <w:p w14:paraId="0D0ED54A" w14:textId="77777777" w:rsidR="00974596" w:rsidRPr="006F13F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Buona P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ratica 1.5- Ristorazione pubblica  </w:t>
            </w:r>
          </w:p>
          <w:p w14:paraId="0D192D89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>Si prevede di lavorare sulla pratica “ristorazione pubblica”: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9F49659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</w:p>
          <w:p w14:paraId="573882F0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 xml:space="preserve">-Realizzazione percorsi di collaborazione con Associazioni di categoria o singoli ristoratori per migliorare l’offerta in termini salutari (“Pasto sano fuori casa”)    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040A47" w14:textId="77777777" w:rsidR="00974596" w:rsidRPr="00CE19B0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 xml:space="preserve">-Promozione percorsi informativi e di sensibilizzazione ai ristoratori  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74596" w14:paraId="1C2B9699" w14:textId="77777777" w:rsidTr="00090577">
        <w:tc>
          <w:tcPr>
            <w:tcW w:w="9628" w:type="dxa"/>
          </w:tcPr>
          <w:p w14:paraId="019E3D78" w14:textId="77777777" w:rsidR="00974596" w:rsidRPr="006F13F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Buona P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ratica 1.6- Altro  </w:t>
            </w:r>
          </w:p>
          <w:p w14:paraId="2EA8C8C9" w14:textId="77777777" w:rsidR="00974596" w:rsidRPr="00CE19B0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 xml:space="preserve">Si prevede di lavorare su un’altra pratica non </w:t>
            </w:r>
            <w:proofErr w:type="spellStart"/>
            <w:r w:rsidRPr="006F13F6">
              <w:rPr>
                <w:rFonts w:ascii="Arial" w:hAnsi="Arial" w:cs="Arial"/>
                <w:sz w:val="20"/>
                <w:szCs w:val="20"/>
              </w:rPr>
              <w:t>inclusa</w:t>
            </w:r>
            <w:proofErr w:type="spellEnd"/>
            <w:r w:rsidRPr="006F13F6">
              <w:rPr>
                <w:rFonts w:ascii="Arial" w:hAnsi="Arial" w:cs="Arial"/>
                <w:sz w:val="20"/>
                <w:szCs w:val="20"/>
              </w:rPr>
              <w:t xml:space="preserve"> nelle precedenti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SÌ□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>SE SÌ, indicare le azioni previste tra quelle sotto elencate (una o più di una):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>- Altra Pratica validata da ASL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 □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 □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NO□</w:t>
            </w:r>
          </w:p>
        </w:tc>
      </w:tr>
      <w:tr w:rsidR="00974596" w14:paraId="3968D24C" w14:textId="77777777" w:rsidTr="00090577">
        <w:tc>
          <w:tcPr>
            <w:tcW w:w="9628" w:type="dxa"/>
            <w:shd w:val="clear" w:color="auto" w:fill="FFF2CC" w:themeFill="accent4" w:themeFillTint="33"/>
          </w:tcPr>
          <w:p w14:paraId="4F3D26D0" w14:textId="77777777" w:rsidR="00974596" w:rsidRPr="006F13F6" w:rsidRDefault="00974596" w:rsidP="00090577">
            <w:pPr>
              <w:spacing w:line="276" w:lineRule="auto"/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2</w:t>
            </w:r>
            <w:r w:rsidRPr="006F13F6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PRATICHE PER FAVORIRE L’ADOZIONE COMPETENTE E CONSAPEVOLE DI UNO </w:t>
            </w:r>
          </w:p>
          <w:p w14:paraId="7806D6BC" w14:textId="77777777" w:rsidR="00974596" w:rsidRPr="006F13F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STILE DI VITA ATTIVO (AREA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A’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SI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A)</w:t>
            </w:r>
          </w:p>
        </w:tc>
      </w:tr>
      <w:tr w:rsidR="00974596" w14:paraId="30FD90B1" w14:textId="77777777" w:rsidTr="00090577">
        <w:tc>
          <w:tcPr>
            <w:tcW w:w="9628" w:type="dxa"/>
          </w:tcPr>
          <w:p w14:paraId="05588BF3" w14:textId="77777777" w:rsidR="00974596" w:rsidRPr="00CE19B0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lastRenderedPageBreak/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he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’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6"/>
                <w:sz w:val="20"/>
                <w:szCs w:val="20"/>
              </w:rPr>
              <w:t>“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à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”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74596" w14:paraId="7B21BBBD" w14:textId="77777777" w:rsidTr="00090577">
        <w:tc>
          <w:tcPr>
            <w:tcW w:w="9628" w:type="dxa"/>
          </w:tcPr>
          <w:p w14:paraId="0AA49E9C" w14:textId="77777777" w:rsidR="00974596" w:rsidRPr="006F13F6" w:rsidRDefault="00974596" w:rsidP="00090577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2.1 – Scale per la salute  </w:t>
            </w:r>
            <w:r w:rsidRPr="006F13F6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SOLO</w:t>
            </w:r>
            <w:r w:rsidRPr="006F13F6">
              <w:rPr>
                <w:rFonts w:ascii="Arial" w:eastAsia="Century Gothic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se nella</w:t>
            </w:r>
            <w:r w:rsidRPr="006F13F6">
              <w:rPr>
                <w:rFonts w:ascii="Arial" w:eastAsia="Century Gothic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se</w:t>
            </w:r>
            <w:r w:rsidRPr="006F13F6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 xml:space="preserve">e sono </w:t>
            </w:r>
            <w:r w:rsidRPr="006F13F6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resen</w:t>
            </w:r>
            <w:r w:rsidRPr="006F13F6">
              <w:rPr>
                <w:rFonts w:ascii="Arial" w:eastAsia="Century Gothic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t>scensori)</w:t>
            </w:r>
            <w:r w:rsidRPr="006F13F6">
              <w:rPr>
                <w:rFonts w:ascii="Arial" w:eastAsia="Century Gothic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 lavorare sulla pratica “scale per la salute”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8658503" w14:textId="77777777" w:rsidR="00974596" w:rsidRPr="006F13F6" w:rsidRDefault="00974596" w:rsidP="00090577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SE SI’,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</w:p>
          <w:p w14:paraId="19ACA2BA" w14:textId="77777777" w:rsidR="00974596" w:rsidRPr="006F13F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-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Promozione dell’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o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 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6"/>
                <w:sz w:val="20"/>
                <w:szCs w:val="20"/>
              </w:rPr>
              <w:t xml:space="preserve"> in sostituzione dell’ascensore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0EEB7CDC" w14:textId="77777777" w:rsidR="00974596" w:rsidRPr="005C315F" w:rsidRDefault="00974596" w:rsidP="00090577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-Miglioramento del contesto fisico ove sono ubicate le scale 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  </w:t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0C379F00" w14:textId="77777777" w:rsidTr="00090577">
        <w:tc>
          <w:tcPr>
            <w:tcW w:w="9628" w:type="dxa"/>
          </w:tcPr>
          <w:p w14:paraId="582C4E39" w14:textId="77777777" w:rsidR="00974596" w:rsidRPr="006F13F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2.2 – Promozione della mobilità attiva nel percorso casa-lavoro </w:t>
            </w:r>
          </w:p>
          <w:p w14:paraId="36C1D79E" w14:textId="77777777" w:rsidR="00974596" w:rsidRPr="00083F9A" w:rsidRDefault="00974596" w:rsidP="00090577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 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lla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one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della mobilità attiva nel percorso casa lavoro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SE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083F9A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083F9A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083F9A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ar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083F9A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083F9A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083F9A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083F9A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083F9A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083F9A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083F9A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083F9A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083F9A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083F9A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083F9A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083F9A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083F9A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083F9A">
              <w:rPr>
                <w:rFonts w:ascii="Arial" w:eastAsia="Century Gothic" w:hAnsi="Arial" w:cs="Arial"/>
                <w:sz w:val="20"/>
                <w:szCs w:val="20"/>
              </w:rPr>
              <w:t>)</w:t>
            </w:r>
          </w:p>
          <w:p w14:paraId="4579AC5A" w14:textId="77777777" w:rsidR="00974596" w:rsidRPr="00083F9A" w:rsidRDefault="00974596" w:rsidP="00090577">
            <w:pPr>
              <w:spacing w:line="276" w:lineRule="auto"/>
              <w:rPr>
                <w:rFonts w:ascii="Arial" w:eastAsia="Century Gothic" w:hAnsi="Arial" w:cs="Arial"/>
                <w:sz w:val="20"/>
                <w:szCs w:val="20"/>
              </w:rPr>
            </w:pPr>
            <w:r w:rsidRPr="00083F9A">
              <w:rPr>
                <w:rFonts w:ascii="Arial" w:eastAsia="Century Gothic" w:hAnsi="Arial" w:cs="Arial"/>
                <w:sz w:val="20"/>
                <w:szCs w:val="20"/>
              </w:rPr>
              <w:t xml:space="preserve">- promozione uso della bicicletta per raggiungere la sede di lavoro, attraverso:   </w:t>
            </w:r>
            <w:r w:rsidRPr="00083F9A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>NO □</w:t>
            </w:r>
          </w:p>
          <w:p w14:paraId="67D5DE5F" w14:textId="77777777" w:rsidR="00974596" w:rsidRPr="00083F9A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3F9A">
              <w:rPr>
                <w:rFonts w:ascii="Arial" w:hAnsi="Arial" w:cs="Arial"/>
                <w:sz w:val="20"/>
                <w:szCs w:val="20"/>
              </w:rPr>
              <w:t xml:space="preserve">- Promozione/partecipazione alla realizzazione di interventi strutturali volti alla promozione </w:t>
            </w:r>
          </w:p>
          <w:p w14:paraId="12C0CF03" w14:textId="77777777" w:rsidR="00974596" w:rsidRPr="00083F9A" w:rsidRDefault="00974596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hAnsi="Arial" w:cs="Arial"/>
                <w:sz w:val="20"/>
                <w:szCs w:val="20"/>
              </w:rPr>
            </w:pPr>
            <w:r w:rsidRPr="00083F9A">
              <w:rPr>
                <w:rFonts w:ascii="Arial" w:hAnsi="Arial" w:cs="Arial"/>
                <w:sz w:val="20"/>
                <w:szCs w:val="20"/>
              </w:rPr>
              <w:t xml:space="preserve">di percorsi pedonali – ciclabili sicuri in prossimità dell’azienda   </w:t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  <w:t xml:space="preserve">             SÌ 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>NO □</w:t>
            </w:r>
            <w:r w:rsidRPr="00083F9A">
              <w:rPr>
                <w:rFonts w:ascii="Arial" w:hAnsi="Arial" w:cs="Arial"/>
                <w:sz w:val="20"/>
                <w:szCs w:val="20"/>
              </w:rPr>
              <w:br/>
              <w:t>- Realizzazione parcheggio/rastrelliere coperte</w:t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>NO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D25A2B" w14:textId="77777777" w:rsidR="00974596" w:rsidRPr="00083F9A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3F9A">
              <w:rPr>
                <w:rFonts w:ascii="Arial" w:hAnsi="Arial" w:cs="Arial"/>
                <w:sz w:val="20"/>
                <w:szCs w:val="20"/>
              </w:rPr>
              <w:t xml:space="preserve">- Fornitura biciclette in comodato d’uso ai dipendenti; </w:t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>NO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D9E050" w14:textId="77777777" w:rsidR="00974596" w:rsidRPr="00083F9A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3F9A">
              <w:rPr>
                <w:rFonts w:ascii="Arial" w:hAnsi="Arial" w:cs="Arial"/>
                <w:sz w:val="20"/>
                <w:szCs w:val="20"/>
              </w:rPr>
              <w:t xml:space="preserve">-Attivazione convenzioni per sconti su acquisto e/o </w:t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</w:p>
          <w:p w14:paraId="727F3BD8" w14:textId="77777777" w:rsidR="00974596" w:rsidRPr="00083F9A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3F9A">
              <w:rPr>
                <w:rFonts w:ascii="Arial" w:hAnsi="Arial" w:cs="Arial"/>
                <w:sz w:val="20"/>
                <w:szCs w:val="20"/>
              </w:rPr>
              <w:t xml:space="preserve">  offerta di materiale utile correlato all’utilizzo della bicicletta; </w:t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083F9A">
              <w:rPr>
                <w:rFonts w:ascii="Arial" w:hAnsi="Arial" w:cs="Arial"/>
                <w:sz w:val="20"/>
                <w:szCs w:val="20"/>
              </w:rPr>
              <w:t>NO</w:t>
            </w:r>
            <w:r w:rsidRPr="00083F9A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627C50F" w14:textId="77777777" w:rsidR="00974596" w:rsidRPr="00083F9A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083F9A">
              <w:rPr>
                <w:rFonts w:ascii="Arial" w:hAnsi="Arial" w:cs="Arial"/>
                <w:sz w:val="20"/>
                <w:szCs w:val="20"/>
              </w:rPr>
              <w:t xml:space="preserve">-Promozione e/o adesione a iniziative incentivanti </w:t>
            </w:r>
          </w:p>
          <w:p w14:paraId="0EBF8008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ind w:firstLine="142"/>
              <w:rPr>
                <w:rFonts w:ascii="Arial" w:eastAsia="Calibri" w:hAnsi="Arial" w:cs="Arial"/>
                <w:sz w:val="20"/>
                <w:szCs w:val="20"/>
              </w:rPr>
            </w:pPr>
            <w:r w:rsidRPr="00083F9A">
              <w:rPr>
                <w:rFonts w:ascii="Arial" w:hAnsi="Arial" w:cs="Arial"/>
                <w:sz w:val="20"/>
                <w:szCs w:val="20"/>
              </w:rPr>
              <w:t>(esempio “bike to work” promosso da FIAB)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39F737E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5C315F">
              <w:rPr>
                <w:rFonts w:ascii="Arial" w:eastAsia="Calibri" w:hAnsi="Arial" w:cs="Arial"/>
                <w:sz w:val="20"/>
                <w:szCs w:val="20"/>
              </w:rPr>
              <w:t xml:space="preserve">Creazione della figura del </w:t>
            </w:r>
            <w:proofErr w:type="spellStart"/>
            <w:r w:rsidRPr="005C315F">
              <w:rPr>
                <w:rFonts w:ascii="Arial" w:eastAsia="Calibri" w:hAnsi="Arial" w:cs="Arial"/>
                <w:sz w:val="20"/>
                <w:szCs w:val="20"/>
              </w:rPr>
              <w:t>Mobility</w:t>
            </w:r>
            <w:proofErr w:type="spellEnd"/>
            <w:r w:rsidRPr="005C315F">
              <w:rPr>
                <w:rFonts w:ascii="Arial" w:eastAsia="Calibri" w:hAnsi="Arial" w:cs="Arial"/>
                <w:sz w:val="20"/>
                <w:szCs w:val="20"/>
              </w:rPr>
              <w:t xml:space="preserve"> Manager e/o altro per favorire l’uso del mezzo pubblico </w:t>
            </w:r>
            <w:r w:rsidRPr="005C315F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5C315F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5C315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C315F">
              <w:rPr>
                <w:rFonts w:ascii="Arial" w:hAnsi="Arial" w:cs="Arial"/>
                <w:sz w:val="20"/>
                <w:szCs w:val="20"/>
              </w:rPr>
              <w:t>NO</w:t>
            </w:r>
            <w:r w:rsidRPr="005C315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771E98A3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-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Offerta di opportunità formative informative sulla sicurezza stradale e l’uso sicuro della bicicletta;</w:t>
            </w:r>
          </w:p>
          <w:p w14:paraId="6BD2ACAF" w14:textId="77777777" w:rsidR="00974596" w:rsidRPr="005C315F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C315F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5C315F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5C315F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5C315F">
              <w:rPr>
                <w:rFonts w:ascii="Arial" w:hAnsi="Arial" w:cs="Arial"/>
                <w:sz w:val="20"/>
                <w:szCs w:val="20"/>
              </w:rPr>
              <w:t>NO</w:t>
            </w:r>
            <w:r w:rsidRPr="005C315F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34A832DA" w14:textId="77777777" w:rsidTr="00090577">
        <w:tc>
          <w:tcPr>
            <w:tcW w:w="9628" w:type="dxa"/>
          </w:tcPr>
          <w:p w14:paraId="4CDB8C5B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 pratica 2.3 – Opportunità per incentivare lo svolgimento di attività fisica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sulle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à</w:t>
            </w:r>
            <w:r w:rsidRPr="006F13F6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à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- Organizzazione di Gruppi di cammino aziendali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Formazione di Walking Leader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DA4523B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>-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Collaborazione con Enti/Associazioni locali per l’individuazione di percorsi per camminare o andare in bicicletta nei pressi dell'azienda  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>- Organizzazione di iniziative sportive aziendali o organizzate da altri soggett</w:t>
            </w:r>
            <w:r>
              <w:rPr>
                <w:rFonts w:ascii="Arial" w:hAnsi="Arial" w:cs="Arial"/>
                <w:sz w:val="20"/>
                <w:szCs w:val="20"/>
              </w:rPr>
              <w:t xml:space="preserve">i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3F36CBD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 xml:space="preserve">-Attivazione di convenzioni per abbonamenti a palestre, piscine, </w:t>
            </w:r>
            <w:proofErr w:type="spellStart"/>
            <w:r w:rsidRPr="006F13F6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6F13F6">
              <w:rPr>
                <w:rFonts w:ascii="Arial" w:hAnsi="Arial" w:cs="Arial"/>
                <w:sz w:val="20"/>
                <w:szCs w:val="20"/>
              </w:rPr>
              <w:t xml:space="preserve">/ acquisto di abbigliamento e attrezzature sportive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C9F5730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 xml:space="preserve">-Allestimento di spazi aziendali accessibili a tutti i dipendenti per svolgere attività fisica (campo da gioco, palestra, etc.);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7E0C60C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>-Promozione, ove possibile, di “pause attive” sul posto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51A8CB5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>-Promozione eventi per sensibilizzare e valorizzare il tema della mobilità attiva (ad es. giorni "a piedi al lavoro" o "al lavoro in bicicletta", etc.)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2694C722" w14:textId="77777777" w:rsidR="00974596" w:rsidRPr="006F13F6" w:rsidRDefault="00974596" w:rsidP="0009057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lastRenderedPageBreak/>
              <w:t>- Messa a disposizione di materiale informativo sui percorsi migliori per andare al lavoro a piedi o in bicicletta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74596" w14:paraId="41847993" w14:textId="77777777" w:rsidTr="00090577">
        <w:tc>
          <w:tcPr>
            <w:tcW w:w="9628" w:type="dxa"/>
          </w:tcPr>
          <w:p w14:paraId="33B3A452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Buona pratica 2.4– Altro </w:t>
            </w:r>
          </w:p>
          <w:p w14:paraId="0DB3B070" w14:textId="77777777" w:rsidR="00974596" w:rsidRPr="005C315F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u un’altra pratica non </w:t>
            </w:r>
            <w:proofErr w:type="spellStart"/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inclusa</w:t>
            </w:r>
            <w:proofErr w:type="spellEnd"/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nelle precedenti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- Altra Pratica validata da ASL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2B3A8648" w14:textId="77777777" w:rsidTr="00090577">
        <w:tc>
          <w:tcPr>
            <w:tcW w:w="9628" w:type="dxa"/>
            <w:shd w:val="clear" w:color="auto" w:fill="FFF2CC" w:themeFill="accent4" w:themeFillTint="33"/>
          </w:tcPr>
          <w:p w14:paraId="1238E1C9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3</w:t>
            </w:r>
            <w:r w:rsidRPr="006F13F6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PRATICHE PER CREARE UN AMBIENTE DI LAVORO “LIBERO DAL FUMO” e INCENTIVARE LA CESSAZIONE (AREA FUMO DI TABACCO) </w:t>
            </w:r>
          </w:p>
        </w:tc>
      </w:tr>
      <w:tr w:rsidR="00974596" w14:paraId="126FB84B" w14:textId="77777777" w:rsidTr="00090577">
        <w:tc>
          <w:tcPr>
            <w:tcW w:w="9628" w:type="dxa"/>
          </w:tcPr>
          <w:p w14:paraId="7F3E3CB6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Si prevede di lavorare 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’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ea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“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b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cco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”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  <w:t xml:space="preserve"> NO□</w:t>
            </w:r>
          </w:p>
          <w:p w14:paraId="11AC1A0A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</w:p>
        </w:tc>
      </w:tr>
      <w:tr w:rsidR="00974596" w14:paraId="5B2D0F85" w14:textId="77777777" w:rsidTr="00090577">
        <w:tc>
          <w:tcPr>
            <w:tcW w:w="9628" w:type="dxa"/>
          </w:tcPr>
          <w:p w14:paraId="62FDD3BC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3.1 - Policy aziendale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lla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“Luogo di lavoro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be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l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o”</w:t>
            </w:r>
            <w:r w:rsidRPr="006F13F6">
              <w:rPr>
                <w:rFonts w:ascii="Arial" w:eastAsia="Century Gothic" w:hAnsi="Arial" w:cs="Arial"/>
                <w:spacing w:val="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 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bookmarkStart w:id="2" w:name="_Hlk56526406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bookmarkEnd w:id="2"/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hAnsi="Arial" w:cs="Arial"/>
                <w:sz w:val="20"/>
                <w:szCs w:val="20"/>
              </w:rPr>
              <w:t>- definizione della policy attraverso un adeguato percorso di condivisione e preparazione con le principali figure aziendali (Dirigenza, organizzazioni sindacali, ecc.)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3EB0BFDE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 xml:space="preserve">- attivazione di iniziative di informazione e promozione con i lavoratori e altri soggetti frequentanti </w:t>
            </w:r>
          </w:p>
          <w:p w14:paraId="1DBD890F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ind w:left="142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 xml:space="preserve">l’azienda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0B3FBD06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attuazione della policy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274347FA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t>- monitoraggio della applicazione della policy nel tempo (piano formale)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7DAB0D0D" w14:textId="77777777" w:rsidTr="00090577">
        <w:tc>
          <w:tcPr>
            <w:tcW w:w="9628" w:type="dxa"/>
          </w:tcPr>
          <w:p w14:paraId="6AB94904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3.2 – Supporti alla cessazione tabagica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 supporti alla cessazione tabagica per i lavoratori fumatori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61330747" w14:textId="77777777" w:rsidR="00974596" w:rsidRPr="005C315F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-Attivazione di iniziative per promuovere la conoscenza dell’offerta dei Centri per il Trattamento del Tabagismo del Sistema Sanitario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 □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-Promozione e diffusione di iniziative e strumenti validati e gratuiti per supportare il fumatore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>SÌ □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974596" w14:paraId="4B9655B1" w14:textId="77777777" w:rsidTr="00090577">
        <w:tc>
          <w:tcPr>
            <w:tcW w:w="9628" w:type="dxa"/>
          </w:tcPr>
          <w:p w14:paraId="262098E5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3.3 – Altro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bookmarkStart w:id="3" w:name="_Hlk42684947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u un’altra pratica non </w:t>
            </w:r>
            <w:proofErr w:type="spellStart"/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inclusa</w:t>
            </w:r>
            <w:proofErr w:type="spellEnd"/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nelle precedenti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hAnsi="Arial" w:cs="Arial"/>
                <w:sz w:val="20"/>
                <w:szCs w:val="20"/>
              </w:rPr>
              <w:t>- Altra Pratica validata da ASL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bookmarkEnd w:id="3"/>
          </w:p>
        </w:tc>
      </w:tr>
      <w:tr w:rsidR="00974596" w14:paraId="1407959F" w14:textId="77777777" w:rsidTr="00090577">
        <w:tc>
          <w:tcPr>
            <w:tcW w:w="9628" w:type="dxa"/>
            <w:shd w:val="clear" w:color="auto" w:fill="FFF2CC" w:themeFill="accent4" w:themeFillTint="33"/>
          </w:tcPr>
          <w:p w14:paraId="61625299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Pr="006F13F6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–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PRATICHE PER IL CONTRASTO A COMPORTAMENTI ADDITIVI (AREA ALCOOL, DROGHE, GIOCO D’AZZARDO)</w:t>
            </w:r>
          </w:p>
        </w:tc>
      </w:tr>
      <w:tr w:rsidR="00974596" w14:paraId="48A4FE11" w14:textId="77777777" w:rsidTr="00090577">
        <w:tc>
          <w:tcPr>
            <w:tcW w:w="9628" w:type="dxa"/>
          </w:tcPr>
          <w:p w14:paraId="0203A6AB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Si prevede di lavorare 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’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ea</w:t>
            </w:r>
            <w:r w:rsidRPr="006F13F6">
              <w:rPr>
                <w:rFonts w:ascii="Arial" w:eastAsia="Century Gothic" w:hAnsi="Arial" w:cs="Arial"/>
                <w:spacing w:val="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“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Con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i”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ool,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d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he,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d’a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zz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o” </w:t>
            </w:r>
            <w:bookmarkStart w:id="4" w:name="_Hlk42684789"/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bookmarkEnd w:id="4"/>
          </w:p>
          <w:p w14:paraId="611DA08C" w14:textId="77777777" w:rsidR="00974596" w:rsidRPr="005446B7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446B7">
              <w:rPr>
                <w:rFonts w:ascii="Arial" w:eastAsia="Calibri" w:hAnsi="Arial" w:cs="Arial"/>
                <w:sz w:val="20"/>
                <w:szCs w:val="20"/>
              </w:rPr>
              <w:t>Se SI:</w:t>
            </w:r>
          </w:p>
        </w:tc>
      </w:tr>
      <w:tr w:rsidR="00974596" w14:paraId="0ECF00F4" w14:textId="77777777" w:rsidTr="00090577">
        <w:tc>
          <w:tcPr>
            <w:tcW w:w="9628" w:type="dxa"/>
          </w:tcPr>
          <w:p w14:paraId="7CB3AF88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uon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pr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ic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4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1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: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Po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l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c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y</w:t>
            </w:r>
            <w:r w:rsidRPr="006F13F6">
              <w:rPr>
                <w:rFonts w:ascii="Arial" w:eastAsia="Calibri" w:hAnsi="Arial" w:cs="Arial"/>
                <w:b/>
                <w:bCs/>
                <w:spacing w:val="3"/>
                <w:position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-3"/>
                <w:position w:val="1"/>
                <w:sz w:val="20"/>
                <w:szCs w:val="20"/>
              </w:rPr>
              <w:t>a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zi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position w:val="1"/>
                <w:sz w:val="20"/>
                <w:szCs w:val="20"/>
              </w:rPr>
              <w:t>enda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lla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, 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az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 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hAnsi="Arial" w:cs="Arial"/>
                <w:sz w:val="20"/>
                <w:szCs w:val="20"/>
              </w:rPr>
              <w:t>- Definizione policy attraverso un adeguato percorso di condivisione e preparazione con le principali figure aziendali (Dirigenza, organizzazioni sindacali, ecc.)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1462010D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6F13F6">
              <w:rPr>
                <w:rFonts w:ascii="Arial" w:hAnsi="Arial" w:cs="Arial"/>
                <w:sz w:val="20"/>
                <w:szCs w:val="20"/>
              </w:rPr>
              <w:lastRenderedPageBreak/>
              <w:t xml:space="preserve">- attivazione di iniziative di informazione e promozione con i lavoratori e altri soggetti frequentanti l’azienda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attuazione della policy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 xml:space="preserve">□ 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monitoraggio della applicazione della policy nel tempo (piano formale)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7ECFBD82" w14:textId="77777777" w:rsidTr="00090577">
        <w:tc>
          <w:tcPr>
            <w:tcW w:w="9628" w:type="dxa"/>
          </w:tcPr>
          <w:p w14:paraId="36645114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Buona pratica 4.2 – Formazione generale </w:t>
            </w:r>
          </w:p>
          <w:p w14:paraId="41874E32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di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one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zz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6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onos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za</w:t>
            </w:r>
            <w:r w:rsidRPr="006F13F6">
              <w:rPr>
                <w:rFonts w:ascii="Arial" w:eastAsia="Century Gothic" w:hAnsi="Arial" w:cs="Arial"/>
                <w:spacing w:val="-1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h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i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additivi,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nza,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ens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della pol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y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qu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à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on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ene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bookmarkStart w:id="5" w:name="_Hlk42684559"/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bookmarkEnd w:id="5"/>
          </w:p>
        </w:tc>
      </w:tr>
      <w:tr w:rsidR="00974596" w14:paraId="31B72377" w14:textId="77777777" w:rsidTr="00090577">
        <w:tc>
          <w:tcPr>
            <w:tcW w:w="9628" w:type="dxa"/>
          </w:tcPr>
          <w:p w14:paraId="02A63345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4.3 – Formazione per dirigenti e altre figure di sistema </w:t>
            </w:r>
          </w:p>
          <w:p w14:paraId="3D09881A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di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one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per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gu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o,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 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g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f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ess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he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ono</w:t>
            </w:r>
            <w:r w:rsidRPr="006F13F6">
              <w:rPr>
                <w:rFonts w:ascii="Arial" w:eastAsia="Century Gothic" w:hAnsi="Arial" w:cs="Arial"/>
                <w:spacing w:val="-10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(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s. qu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ad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-s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ad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3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-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no,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j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tea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>m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finalizzate ad aumentare la conoscenza della policy aziendale e le capacità di gestione dei lavoratori con comportamenti additivi.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                         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48DA0A1E" w14:textId="77777777" w:rsidTr="00090577">
        <w:tc>
          <w:tcPr>
            <w:tcW w:w="9628" w:type="dxa"/>
          </w:tcPr>
          <w:p w14:paraId="59D86ACA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4.4 – Altro </w:t>
            </w:r>
          </w:p>
          <w:p w14:paraId="5E85AA10" w14:textId="77777777" w:rsidR="00974596" w:rsidRPr="00041EAA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u un’altra pratica non </w:t>
            </w:r>
            <w:proofErr w:type="spellStart"/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inclusa</w:t>
            </w:r>
            <w:proofErr w:type="spellEnd"/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 xml:space="preserve"> nelle precedenti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SÌ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,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d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l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z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p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v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is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tra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q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so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tt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-4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len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at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entury Gothic" w:hAnsi="Arial" w:cs="Arial"/>
                <w:spacing w:val="-7"/>
                <w:sz w:val="20"/>
                <w:szCs w:val="20"/>
              </w:rPr>
              <w:t>(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na</w:t>
            </w:r>
            <w:r w:rsidRPr="006F13F6">
              <w:rPr>
                <w:rFonts w:ascii="Arial" w:eastAsia="Century Gothic" w:hAnsi="Arial" w:cs="Arial"/>
                <w:spacing w:val="-3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o p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 xml:space="preserve">ù di 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u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n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-2"/>
                <w:sz w:val="20"/>
                <w:szCs w:val="20"/>
              </w:rPr>
              <w:t>)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: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br/>
            </w:r>
            <w:r w:rsidRPr="006F13F6">
              <w:rPr>
                <w:rFonts w:ascii="Arial" w:hAnsi="Arial" w:cs="Arial"/>
                <w:sz w:val="20"/>
                <w:szCs w:val="20"/>
              </w:rPr>
              <w:t xml:space="preserve">- Altra Pratica validata da ASL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hAnsi="Arial" w:cs="Arial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</w:tc>
      </w:tr>
      <w:tr w:rsidR="00974596" w14:paraId="27E5E1A4" w14:textId="77777777" w:rsidTr="00090577">
        <w:tc>
          <w:tcPr>
            <w:tcW w:w="9628" w:type="dxa"/>
            <w:shd w:val="clear" w:color="auto" w:fill="FFF2CC" w:themeFill="accent4" w:themeFillTint="33"/>
          </w:tcPr>
          <w:p w14:paraId="6FC306B9" w14:textId="77777777" w:rsidR="00974596" w:rsidRPr="009A6BDE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 xml:space="preserve">5 - BUONE PRATICHE TRASVERSALI </w:t>
            </w:r>
          </w:p>
        </w:tc>
      </w:tr>
      <w:tr w:rsidR="00974596" w14:paraId="40987CD2" w14:textId="77777777" w:rsidTr="00090577">
        <w:tc>
          <w:tcPr>
            <w:tcW w:w="9628" w:type="dxa"/>
          </w:tcPr>
          <w:p w14:paraId="390E22ED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5.1 – Medico Competente </w:t>
            </w:r>
          </w:p>
          <w:p w14:paraId="6E5EA979" w14:textId="77777777" w:rsidR="00974596" w:rsidRPr="009A6BDE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-1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Si prevede di lavorare sulla pratica del Medico Competente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SÌ □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NO□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br/>
              <w:t>SE SÌ, Indicare le azioni previste tra quelle sotto elencate (una o più di una):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br/>
              <w:t xml:space="preserve">- Formazione del MC su </w:t>
            </w:r>
            <w:proofErr w:type="spellStart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minimal</w:t>
            </w:r>
            <w:proofErr w:type="spellEnd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advice</w:t>
            </w:r>
            <w:proofErr w:type="spellEnd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e/o counseling motivazionale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 xml:space="preserve"> SÌ□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NO□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br/>
              <w:t xml:space="preserve">- Attività di </w:t>
            </w:r>
            <w:proofErr w:type="spellStart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minimal</w:t>
            </w:r>
            <w:proofErr w:type="spellEnd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advice</w:t>
            </w:r>
            <w:proofErr w:type="spellEnd"/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ai lavoratori c</w:t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on fattori di rischio per MCNT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SÌ□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NO□</w:t>
            </w:r>
          </w:p>
        </w:tc>
      </w:tr>
      <w:tr w:rsidR="00974596" w14:paraId="7D745D73" w14:textId="77777777" w:rsidTr="00090577">
        <w:tc>
          <w:tcPr>
            <w:tcW w:w="9628" w:type="dxa"/>
          </w:tcPr>
          <w:p w14:paraId="34F9537D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>Buona pratica 5.2</w:t>
            </w:r>
            <w:r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 xml:space="preserve"> Inclusione</w:t>
            </w:r>
          </w:p>
          <w:p w14:paraId="5C04BC06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-1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Si prevede di lavorare sulla pratica </w:t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relativa all’inclusione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SÌ □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NO□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br/>
              <w:t>SE SÌ, Indicare le azioni previste tra quelle sotto elencate (una o più di una):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br/>
              <w:t xml:space="preserve">-Applicazione di strumenti di inclusione, reinserimento e supporto ai dipendenti con disabilità fisiche e psichiche e patologie croniche  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ab/>
              <w:t>SÌ□      NO□</w:t>
            </w:r>
          </w:p>
          <w:p w14:paraId="3CAE154F" w14:textId="77777777" w:rsidR="00974596" w:rsidRPr="006440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-1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spacing w:val="-1"/>
                <w:sz w:val="20"/>
                <w:szCs w:val="20"/>
              </w:rPr>
              <w:t xml:space="preserve">-Altra pratica validata da ASL                                                                                   </w:t>
            </w: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SÌ□      NO□</w:t>
            </w:r>
          </w:p>
        </w:tc>
      </w:tr>
      <w:tr w:rsidR="00974596" w14:paraId="3C0D38EB" w14:textId="77777777" w:rsidTr="00090577">
        <w:tc>
          <w:tcPr>
            <w:tcW w:w="9628" w:type="dxa"/>
            <w:shd w:val="clear" w:color="auto" w:fill="FFF2CC" w:themeFill="accent4" w:themeFillTint="33"/>
          </w:tcPr>
          <w:p w14:paraId="7431F83D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  <w:t>6</w:t>
            </w:r>
            <w: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PRATICHE DI CONCILIAZIONE VITA-LAVORO, WELFARE, RESPONSABILITÀ SOCIALE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E 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PER PROMUOVERE L’ADESIONE A COMPORTAMENTI PREVENTIVI (AREA ALTRE PRATICHE)</w:t>
            </w:r>
          </w:p>
        </w:tc>
      </w:tr>
      <w:tr w:rsidR="00974596" w14:paraId="4CCF11FB" w14:textId="77777777" w:rsidTr="00090577">
        <w:tc>
          <w:tcPr>
            <w:tcW w:w="9628" w:type="dxa"/>
          </w:tcPr>
          <w:p w14:paraId="624D537B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-1"/>
                <w:sz w:val="20"/>
                <w:szCs w:val="20"/>
              </w:rPr>
              <w:t>Si prevede di lavorare n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ell</w:t>
            </w:r>
            <w:r w:rsidRPr="006F13F6">
              <w:rPr>
                <w:rFonts w:ascii="Arial" w:eastAsia="Century Gothic" w:hAnsi="Arial" w:cs="Arial"/>
                <w:spacing w:val="4"/>
                <w:sz w:val="20"/>
                <w:szCs w:val="20"/>
              </w:rPr>
              <w:t>’</w:t>
            </w:r>
            <w:r w:rsidRPr="006F13F6">
              <w:rPr>
                <w:rFonts w:ascii="Arial" w:eastAsia="Century Gothic" w:hAnsi="Arial" w:cs="Arial"/>
                <w:spacing w:val="-8"/>
                <w:sz w:val="20"/>
                <w:szCs w:val="20"/>
              </w:rPr>
              <w:t>A</w:t>
            </w:r>
            <w:r w:rsidRPr="006F13F6">
              <w:rPr>
                <w:rFonts w:ascii="Arial" w:eastAsia="Century Gothic" w:hAnsi="Arial" w:cs="Arial"/>
                <w:spacing w:val="1"/>
                <w:sz w:val="20"/>
                <w:szCs w:val="20"/>
              </w:rPr>
              <w:t>r</w:t>
            </w:r>
            <w:r w:rsidRPr="006F13F6">
              <w:rPr>
                <w:rFonts w:ascii="Arial" w:eastAsia="Century Gothic" w:hAnsi="Arial" w:cs="Arial"/>
                <w:sz w:val="20"/>
                <w:szCs w:val="20"/>
              </w:rPr>
              <w:t>ea</w:t>
            </w:r>
            <w:r w:rsidRPr="006F13F6">
              <w:rPr>
                <w:rFonts w:ascii="Arial" w:eastAsia="Century Gothic" w:hAnsi="Arial" w:cs="Arial"/>
                <w:spacing w:val="5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“Altre pratiche”</w:t>
            </w:r>
            <w:r w:rsidRPr="006F13F6">
              <w:rPr>
                <w:rFonts w:ascii="Arial" w:hAnsi="Arial" w:cs="Arial"/>
                <w:sz w:val="20"/>
                <w:szCs w:val="20"/>
              </w:rPr>
              <w:tab/>
              <w:t xml:space="preserve">SÌ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sz w:val="20"/>
                <w:szCs w:val="20"/>
              </w:rPr>
              <w:t>NO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□</w:t>
            </w:r>
          </w:p>
          <w:p w14:paraId="4B8873CB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b/>
                <w:spacing w:val="-1"/>
                <w:sz w:val="20"/>
                <w:szCs w:val="20"/>
              </w:rPr>
            </w:pPr>
            <w:r w:rsidRPr="005446B7">
              <w:rPr>
                <w:rFonts w:ascii="Arial" w:eastAsia="Calibri" w:hAnsi="Arial" w:cs="Arial"/>
                <w:sz w:val="20"/>
                <w:szCs w:val="20"/>
              </w:rPr>
              <w:t>Se SI:</w:t>
            </w:r>
          </w:p>
        </w:tc>
      </w:tr>
      <w:tr w:rsidR="00974596" w14:paraId="5667F4C6" w14:textId="77777777" w:rsidTr="00090577">
        <w:tc>
          <w:tcPr>
            <w:tcW w:w="9628" w:type="dxa"/>
          </w:tcPr>
          <w:p w14:paraId="3EF19EDA" w14:textId="77777777" w:rsidR="00974596" w:rsidRPr="0050619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Buona pratica 6.1–Conciliazione vita-lavoro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br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L’azienda intende aderire a reti territoriali, progetti, iniziative di conciliazione vita-lavoro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</w:tc>
      </w:tr>
      <w:tr w:rsidR="00974596" w14:paraId="06FF9537" w14:textId="77777777" w:rsidTr="00090577">
        <w:tc>
          <w:tcPr>
            <w:tcW w:w="9628" w:type="dxa"/>
          </w:tcPr>
          <w:p w14:paraId="6D263920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 pratica 6.2–Responsabilità Sociale</w:t>
            </w:r>
          </w:p>
          <w:p w14:paraId="6E6A81B9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L’azienda intende aderire a iniziative regionali /nazionali/comunitarie di Responsabilità Sociale d’Impresa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</w:tc>
      </w:tr>
      <w:tr w:rsidR="00974596" w14:paraId="67806BEF" w14:textId="77777777" w:rsidTr="00090577">
        <w:tc>
          <w:tcPr>
            <w:tcW w:w="9628" w:type="dxa"/>
          </w:tcPr>
          <w:p w14:paraId="160C0DF7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Buona pratica 6.3–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Riduzione Spreco alimentare 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L’azienda intende promuovere iniziative per la riduzione dell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>o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spreco alimentare e valorizzazione delle eccedenze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</w:tc>
      </w:tr>
      <w:tr w:rsidR="00974596" w14:paraId="6F09F913" w14:textId="77777777" w:rsidTr="00090577">
        <w:tc>
          <w:tcPr>
            <w:tcW w:w="9628" w:type="dxa"/>
          </w:tcPr>
          <w:p w14:paraId="44B99A4C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 pratica 6.4- Stress lavoro-correlato e benessere organizzativo</w:t>
            </w:r>
          </w:p>
          <w:p w14:paraId="1F6133B9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L’azienda intende attuare interventi validati in tema di stress lavoro correlato e benessere organizzativo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</w:tc>
      </w:tr>
      <w:tr w:rsidR="00974596" w14:paraId="4279046F" w14:textId="77777777" w:rsidTr="00090577">
        <w:tc>
          <w:tcPr>
            <w:tcW w:w="9628" w:type="dxa"/>
          </w:tcPr>
          <w:p w14:paraId="6CA548EF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 pratica 6.5- Adesione a comportamenti preventivi</w:t>
            </w:r>
          </w:p>
          <w:p w14:paraId="1BEBDC8E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L’azienda intende attivare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, </w:t>
            </w:r>
            <w:r w:rsidRPr="00B4149E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in accordo con Asl territoriale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,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iniziative per la promozione dell’adesione a programmi di screening oncologico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</w:tc>
      </w:tr>
      <w:tr w:rsidR="00974596" w14:paraId="1A4A2B69" w14:textId="77777777" w:rsidTr="00090577">
        <w:tc>
          <w:tcPr>
            <w:tcW w:w="9628" w:type="dxa"/>
          </w:tcPr>
          <w:p w14:paraId="37ABEFCA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 pratica 6.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- Adesione a comportamenti preventivi</w:t>
            </w:r>
          </w:p>
          <w:p w14:paraId="5A1AED93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L’azienda intende attivare</w:t>
            </w:r>
            <w:r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, </w:t>
            </w:r>
            <w:r w:rsidRPr="00B4149E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in accordo con Asl territoriale,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iniziative per la promozione dell’adesione alle campagne vaccinali</w:t>
            </w:r>
          </w:p>
          <w:p w14:paraId="56190E65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SÌ 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</w:p>
        </w:tc>
      </w:tr>
      <w:tr w:rsidR="00974596" w14:paraId="2529DB94" w14:textId="77777777" w:rsidTr="00090577">
        <w:tc>
          <w:tcPr>
            <w:tcW w:w="9628" w:type="dxa"/>
          </w:tcPr>
          <w:p w14:paraId="2A701225" w14:textId="77777777" w:rsidR="00974596" w:rsidRPr="006F13F6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6F13F6">
              <w:rPr>
                <w:rFonts w:ascii="Arial" w:hAnsi="Arial" w:cs="Arial"/>
                <w:b/>
                <w:bCs/>
                <w:sz w:val="20"/>
                <w:szCs w:val="20"/>
              </w:rPr>
              <w:t>Buona pratica 6.6- Altro</w:t>
            </w:r>
          </w:p>
          <w:p w14:paraId="2874D55B" w14:textId="77777777" w:rsidR="00974596" w:rsidRPr="0028285E" w:rsidRDefault="00974596" w:rsidP="00090577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entury Gothic" w:hAnsi="Arial" w:cs="Arial"/>
                <w:spacing w:val="2"/>
                <w:sz w:val="20"/>
                <w:szCs w:val="20"/>
              </w:rPr>
            </w:pP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Si prevede di lavorare su un’altra pratica non </w:t>
            </w:r>
            <w:proofErr w:type="spellStart"/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>inclusa</w:t>
            </w:r>
            <w:proofErr w:type="spellEnd"/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 xml:space="preserve"> nelle precedenti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 xml:space="preserve">SÌ□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br/>
              <w:t>SE SÌ, indicare le azioni previste tra quelle sotto elencate (una o più di una):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br/>
              <w:t>- Altra Pratica validata da ASL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NO□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br/>
              <w:t xml:space="preserve">- Attività informazione-comunicazione a supporto di una o più pratiche </w:t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</w:r>
            <w:r w:rsidRPr="006F13F6">
              <w:rPr>
                <w:rFonts w:ascii="Arial" w:eastAsia="Century Gothic" w:hAnsi="Arial" w:cs="Arial"/>
                <w:spacing w:val="2"/>
                <w:sz w:val="20"/>
                <w:szCs w:val="20"/>
              </w:rPr>
              <w:tab/>
              <w:t>SÌ □     NO□</w:t>
            </w:r>
          </w:p>
        </w:tc>
      </w:tr>
      <w:tr w:rsidR="00974596" w14:paraId="0BAE8ACF" w14:textId="77777777" w:rsidTr="00090577">
        <w:tc>
          <w:tcPr>
            <w:tcW w:w="9628" w:type="dxa"/>
          </w:tcPr>
          <w:p w14:paraId="51D9763C" w14:textId="77777777" w:rsidR="00974596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DA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D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EL</w:t>
            </w:r>
            <w:r w:rsidRPr="006F13F6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6F13F6">
              <w:rPr>
                <w:rFonts w:ascii="Arial" w:eastAsia="Calibri" w:hAnsi="Arial" w:cs="Arial"/>
                <w:b/>
                <w:bCs/>
                <w:spacing w:val="-2"/>
                <w:sz w:val="20"/>
                <w:szCs w:val="20"/>
              </w:rPr>
              <w:t>LA</w:t>
            </w:r>
            <w:r w:rsidRPr="006F13F6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ORE</w:t>
            </w:r>
            <w:r w:rsidRPr="006F13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br/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gno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6F13F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 xml:space="preserve">e 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br/>
              <w:t>T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e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le</w:t>
            </w:r>
            <w:r w:rsidRPr="006F13F6">
              <w:rPr>
                <w:rFonts w:ascii="Arial" w:eastAsia="Calibri" w:hAnsi="Arial" w:cs="Arial"/>
                <w:spacing w:val="-2"/>
                <w:sz w:val="20"/>
                <w:szCs w:val="20"/>
              </w:rPr>
              <w:t>f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n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o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.. E-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M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ail</w:t>
            </w:r>
            <w:r w:rsidRPr="006F13F6">
              <w:rPr>
                <w:rFonts w:ascii="Arial" w:eastAsia="Calibri" w:hAnsi="Arial" w:cs="Arial"/>
                <w:spacing w:val="-2"/>
                <w:sz w:val="20"/>
                <w:szCs w:val="20"/>
              </w:rPr>
              <w:t xml:space="preserve"> 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…………</w:t>
            </w:r>
            <w:r w:rsidRPr="006F13F6">
              <w:rPr>
                <w:rFonts w:ascii="Arial" w:eastAsia="Calibri" w:hAnsi="Arial" w:cs="Arial"/>
                <w:spacing w:val="1"/>
                <w:sz w:val="20"/>
                <w:szCs w:val="20"/>
              </w:rPr>
              <w:t>……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pacing w:val="-1"/>
                <w:sz w:val="20"/>
                <w:szCs w:val="20"/>
              </w:rPr>
              <w:t>.</w:t>
            </w:r>
            <w:r w:rsidRPr="006F13F6">
              <w:rPr>
                <w:rFonts w:ascii="Arial" w:eastAsia="Calibri" w:hAnsi="Arial" w:cs="Arial"/>
                <w:sz w:val="20"/>
                <w:szCs w:val="20"/>
              </w:rPr>
              <w:t>..</w:t>
            </w:r>
          </w:p>
          <w:p w14:paraId="1E99C1DA" w14:textId="77777777" w:rsidR="00974596" w:rsidRPr="0028285E" w:rsidRDefault="00974596" w:rsidP="00090577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Ruolo nell’Azienda…</w:t>
            </w:r>
          </w:p>
        </w:tc>
      </w:tr>
    </w:tbl>
    <w:p w14:paraId="420FED08" w14:textId="77777777" w:rsidR="00974596" w:rsidRDefault="00974596" w:rsidP="00974596"/>
    <w:p w14:paraId="20B7B4AE" w14:textId="6225BF09" w:rsidR="00974596" w:rsidRPr="00225C4F" w:rsidRDefault="00974596" w:rsidP="00F248D9">
      <w:pPr>
        <w:spacing w:after="0" w:line="240" w:lineRule="auto"/>
      </w:pPr>
    </w:p>
    <w:sectPr w:rsidR="00974596" w:rsidRPr="00225C4F" w:rsidSect="00225C4F">
      <w:footerReference w:type="default" r:id="rId8"/>
      <w:pgSz w:w="11906" w:h="16838"/>
      <w:pgMar w:top="1417" w:right="1134" w:bottom="1134" w:left="1134" w:header="0" w:footer="708" w:gutter="0"/>
      <w:pgNumType w:start="46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D3BE7" w14:textId="77777777" w:rsidR="0000528B" w:rsidRDefault="0000528B">
      <w:pPr>
        <w:spacing w:after="0" w:line="240" w:lineRule="auto"/>
      </w:pPr>
      <w:r>
        <w:separator/>
      </w:r>
    </w:p>
  </w:endnote>
  <w:endnote w:type="continuationSeparator" w:id="0">
    <w:p w14:paraId="34900230" w14:textId="77777777" w:rsidR="0000528B" w:rsidRDefault="0000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9249490"/>
      <w:docPartObj>
        <w:docPartGallery w:val="Page Numbers (Bottom of Page)"/>
        <w:docPartUnique/>
      </w:docPartObj>
    </w:sdtPr>
    <w:sdtContent>
      <w:p w14:paraId="3AFCDB5C" w14:textId="26101814" w:rsidR="006472FD" w:rsidRDefault="006472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D08B20" w14:textId="77777777" w:rsidR="00CA6CD6" w:rsidRDefault="00CA6C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A32A9" w14:textId="77777777" w:rsidR="0000528B" w:rsidRDefault="0000528B">
      <w:pPr>
        <w:rPr>
          <w:sz w:val="12"/>
        </w:rPr>
      </w:pPr>
      <w:r>
        <w:separator/>
      </w:r>
    </w:p>
  </w:footnote>
  <w:footnote w:type="continuationSeparator" w:id="0">
    <w:p w14:paraId="39D94FA0" w14:textId="77777777" w:rsidR="0000528B" w:rsidRDefault="0000528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02A"/>
    <w:multiLevelType w:val="multilevel"/>
    <w:tmpl w:val="033EC07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2D0297"/>
    <w:multiLevelType w:val="multilevel"/>
    <w:tmpl w:val="F7FE6B22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9A81BB3"/>
    <w:multiLevelType w:val="multilevel"/>
    <w:tmpl w:val="A90A84E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A942F3"/>
    <w:multiLevelType w:val="hybridMultilevel"/>
    <w:tmpl w:val="45B80C4A"/>
    <w:lvl w:ilvl="0" w:tplc="645CA1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56A92"/>
    <w:multiLevelType w:val="hybridMultilevel"/>
    <w:tmpl w:val="6F3A6E94"/>
    <w:lvl w:ilvl="0" w:tplc="049AF6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A3FF2"/>
    <w:multiLevelType w:val="multilevel"/>
    <w:tmpl w:val="EB34BAF2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192C48"/>
    <w:multiLevelType w:val="multilevel"/>
    <w:tmpl w:val="EBF4B62E"/>
    <w:lvl w:ilvl="0">
      <w:start w:val="2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474C3A"/>
    <w:multiLevelType w:val="multilevel"/>
    <w:tmpl w:val="2F30B6B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1223F8"/>
    <w:multiLevelType w:val="multilevel"/>
    <w:tmpl w:val="58E23B84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1DBB54F8"/>
    <w:multiLevelType w:val="multilevel"/>
    <w:tmpl w:val="D2D4BCAC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950E21"/>
    <w:multiLevelType w:val="multilevel"/>
    <w:tmpl w:val="8A6849F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1D225AF"/>
    <w:multiLevelType w:val="multilevel"/>
    <w:tmpl w:val="C352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5113FB"/>
    <w:multiLevelType w:val="multilevel"/>
    <w:tmpl w:val="74963B6C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6D0C32"/>
    <w:multiLevelType w:val="multilevel"/>
    <w:tmpl w:val="33A21F3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39C61610"/>
    <w:multiLevelType w:val="multilevel"/>
    <w:tmpl w:val="345C33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3ADA7573"/>
    <w:multiLevelType w:val="hybridMultilevel"/>
    <w:tmpl w:val="33A4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F30A2"/>
    <w:multiLevelType w:val="multilevel"/>
    <w:tmpl w:val="FE0E2A8E"/>
    <w:lvl w:ilvl="0">
      <w:numFmt w:val="bullet"/>
      <w:lvlText w:val=""/>
      <w:lvlJc w:val="left"/>
      <w:pPr>
        <w:tabs>
          <w:tab w:val="num" w:pos="0"/>
        </w:tabs>
        <w:ind w:left="570" w:hanging="227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17" w15:restartNumberingAfterBreak="0">
    <w:nsid w:val="3B6A1C0B"/>
    <w:multiLevelType w:val="multilevel"/>
    <w:tmpl w:val="F7807614"/>
    <w:lvl w:ilvl="0">
      <w:start w:val="1"/>
      <w:numFmt w:val="bullet"/>
      <w:lvlText w:val="-"/>
      <w:lvlJc w:val="left"/>
      <w:pPr>
        <w:tabs>
          <w:tab w:val="num" w:pos="0"/>
        </w:tabs>
        <w:ind w:left="1065" w:hanging="70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DA10D5C"/>
    <w:multiLevelType w:val="multilevel"/>
    <w:tmpl w:val="4E8CAEE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981ECE"/>
    <w:multiLevelType w:val="multilevel"/>
    <w:tmpl w:val="D7FA09C2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2A505CA"/>
    <w:multiLevelType w:val="multilevel"/>
    <w:tmpl w:val="6A2EEE3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71C346A"/>
    <w:multiLevelType w:val="multilevel"/>
    <w:tmpl w:val="ECB8E83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49185891"/>
    <w:multiLevelType w:val="multilevel"/>
    <w:tmpl w:val="F01AB3A0"/>
    <w:lvl w:ilvl="0">
      <w:numFmt w:val="bullet"/>
      <w:lvlText w:val="•"/>
      <w:lvlJc w:val="left"/>
      <w:pPr>
        <w:tabs>
          <w:tab w:val="num" w:pos="0"/>
        </w:tabs>
        <w:ind w:left="492" w:hanging="227"/>
      </w:pPr>
      <w:rPr>
        <w:rFonts w:ascii="Arial MT" w:hAnsi="Arial MT" w:cs="Arial MT" w:hint="default"/>
      </w:rPr>
    </w:lvl>
    <w:lvl w:ilvl="1">
      <w:numFmt w:val="bullet"/>
      <w:lvlText w:val="•"/>
      <w:lvlJc w:val="left"/>
      <w:pPr>
        <w:tabs>
          <w:tab w:val="num" w:pos="0"/>
        </w:tabs>
        <w:ind w:left="683" w:hanging="227"/>
      </w:pPr>
      <w:rPr>
        <w:rFonts w:ascii="Arial MT" w:hAnsi="Arial MT" w:cs="Arial MT" w:hint="default"/>
      </w:rPr>
    </w:lvl>
    <w:lvl w:ilvl="2">
      <w:numFmt w:val="bullet"/>
      <w:lvlText w:val="•"/>
      <w:lvlJc w:val="left"/>
      <w:pPr>
        <w:tabs>
          <w:tab w:val="num" w:pos="0"/>
        </w:tabs>
        <w:ind w:left="3405" w:hanging="227"/>
      </w:pPr>
      <w:rPr>
        <w:rFonts w:ascii="Arial MT" w:hAnsi="Arial MT" w:cs="Arial MT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400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3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665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298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5931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6563" w:hanging="227"/>
      </w:pPr>
      <w:rPr>
        <w:rFonts w:ascii="Symbol" w:hAnsi="Symbol" w:cs="Symbol" w:hint="default"/>
      </w:rPr>
    </w:lvl>
  </w:abstractNum>
  <w:abstractNum w:abstractNumId="23" w15:restartNumberingAfterBreak="0">
    <w:nsid w:val="4ACF241D"/>
    <w:multiLevelType w:val="multilevel"/>
    <w:tmpl w:val="5CF6C912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24" w15:restartNumberingAfterBreak="0">
    <w:nsid w:val="4F192C39"/>
    <w:multiLevelType w:val="hybridMultilevel"/>
    <w:tmpl w:val="9DEE406A"/>
    <w:lvl w:ilvl="0" w:tplc="645CA1FA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2D58CA"/>
    <w:multiLevelType w:val="multilevel"/>
    <w:tmpl w:val="195A0C5E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58B32128"/>
    <w:multiLevelType w:val="multilevel"/>
    <w:tmpl w:val="8B2A33C4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7" w15:restartNumberingAfterBreak="0">
    <w:nsid w:val="5C91686E"/>
    <w:multiLevelType w:val="multilevel"/>
    <w:tmpl w:val="3E8CFEB0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5EAE7BC8"/>
    <w:multiLevelType w:val="multilevel"/>
    <w:tmpl w:val="F7D2D45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1233913"/>
    <w:multiLevelType w:val="multilevel"/>
    <w:tmpl w:val="74405E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 MT" w:hAnsi="Arial MT" w:cs="Arial MT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DB2E4C"/>
    <w:multiLevelType w:val="hybridMultilevel"/>
    <w:tmpl w:val="00D2D258"/>
    <w:lvl w:ilvl="0" w:tplc="4052163C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583E61"/>
    <w:multiLevelType w:val="multilevel"/>
    <w:tmpl w:val="B090F276"/>
    <w:lvl w:ilvl="0">
      <w:numFmt w:val="bullet"/>
      <w:lvlText w:val="-"/>
      <w:lvlJc w:val="left"/>
      <w:pPr>
        <w:tabs>
          <w:tab w:val="num" w:pos="0"/>
        </w:tabs>
        <w:ind w:left="570" w:hanging="227"/>
      </w:pPr>
      <w:rPr>
        <w:rFonts w:ascii="Arial MT" w:hAnsi="Arial MT" w:cs="Arial MT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590" w:hanging="22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601" w:hanging="22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611" w:hanging="22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622" w:hanging="22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632" w:hanging="22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643" w:hanging="22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653" w:hanging="22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664" w:hanging="227"/>
      </w:pPr>
      <w:rPr>
        <w:rFonts w:ascii="Symbol" w:hAnsi="Symbol" w:cs="Symbol" w:hint="default"/>
      </w:rPr>
    </w:lvl>
  </w:abstractNum>
  <w:abstractNum w:abstractNumId="32" w15:restartNumberingAfterBreak="0">
    <w:nsid w:val="70A124CB"/>
    <w:multiLevelType w:val="hybridMultilevel"/>
    <w:tmpl w:val="C6983648"/>
    <w:lvl w:ilvl="0" w:tplc="02C0B9F2">
      <w:start w:val="7"/>
      <w:numFmt w:val="bullet"/>
      <w:lvlText w:val="-"/>
      <w:lvlJc w:val="left"/>
      <w:pPr>
        <w:ind w:left="360" w:hanging="360"/>
      </w:pPr>
      <w:rPr>
        <w:rFonts w:ascii="HelveticaNeueLTStd" w:eastAsia="Times New Roman" w:hAnsi="HelveticaNeueLTSt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AC4DEE"/>
    <w:multiLevelType w:val="multilevel"/>
    <w:tmpl w:val="D6C4C4E4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4443564"/>
    <w:multiLevelType w:val="multilevel"/>
    <w:tmpl w:val="016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1C0D65"/>
    <w:multiLevelType w:val="multilevel"/>
    <w:tmpl w:val="2D7AF7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6" w15:restartNumberingAfterBreak="0">
    <w:nsid w:val="79BB4485"/>
    <w:multiLevelType w:val="multilevel"/>
    <w:tmpl w:val="E244F40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B3441FF"/>
    <w:multiLevelType w:val="multilevel"/>
    <w:tmpl w:val="4BC07DF8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346130364">
    <w:abstractNumId w:val="17"/>
  </w:num>
  <w:num w:numId="2" w16cid:durableId="375810897">
    <w:abstractNumId w:val="35"/>
  </w:num>
  <w:num w:numId="3" w16cid:durableId="65996300">
    <w:abstractNumId w:val="2"/>
  </w:num>
  <w:num w:numId="4" w16cid:durableId="1408570570">
    <w:abstractNumId w:val="19"/>
  </w:num>
  <w:num w:numId="5" w16cid:durableId="2093548443">
    <w:abstractNumId w:val="37"/>
  </w:num>
  <w:num w:numId="6" w16cid:durableId="1259679588">
    <w:abstractNumId w:val="7"/>
  </w:num>
  <w:num w:numId="7" w16cid:durableId="1429085371">
    <w:abstractNumId w:val="13"/>
  </w:num>
  <w:num w:numId="8" w16cid:durableId="335115294">
    <w:abstractNumId w:val="26"/>
  </w:num>
  <w:num w:numId="9" w16cid:durableId="446703244">
    <w:abstractNumId w:val="27"/>
  </w:num>
  <w:num w:numId="10" w16cid:durableId="875502358">
    <w:abstractNumId w:val="8"/>
  </w:num>
  <w:num w:numId="11" w16cid:durableId="999574619">
    <w:abstractNumId w:val="23"/>
  </w:num>
  <w:num w:numId="12" w16cid:durableId="73014737">
    <w:abstractNumId w:val="1"/>
  </w:num>
  <w:num w:numId="13" w16cid:durableId="1071850195">
    <w:abstractNumId w:val="22"/>
  </w:num>
  <w:num w:numId="14" w16cid:durableId="1292707397">
    <w:abstractNumId w:val="16"/>
  </w:num>
  <w:num w:numId="15" w16cid:durableId="291594252">
    <w:abstractNumId w:val="34"/>
  </w:num>
  <w:num w:numId="16" w16cid:durableId="1541742811">
    <w:abstractNumId w:val="11"/>
  </w:num>
  <w:num w:numId="17" w16cid:durableId="1788350182">
    <w:abstractNumId w:val="6"/>
  </w:num>
  <w:num w:numId="18" w16cid:durableId="711349873">
    <w:abstractNumId w:val="5"/>
  </w:num>
  <w:num w:numId="19" w16cid:durableId="761609794">
    <w:abstractNumId w:val="20"/>
  </w:num>
  <w:num w:numId="20" w16cid:durableId="1352684618">
    <w:abstractNumId w:val="9"/>
  </w:num>
  <w:num w:numId="21" w16cid:durableId="628052653">
    <w:abstractNumId w:val="33"/>
  </w:num>
  <w:num w:numId="22" w16cid:durableId="318920913">
    <w:abstractNumId w:val="10"/>
  </w:num>
  <w:num w:numId="23" w16cid:durableId="728068286">
    <w:abstractNumId w:val="18"/>
  </w:num>
  <w:num w:numId="24" w16cid:durableId="828639098">
    <w:abstractNumId w:val="29"/>
  </w:num>
  <w:num w:numId="25" w16cid:durableId="959795854">
    <w:abstractNumId w:val="28"/>
  </w:num>
  <w:num w:numId="26" w16cid:durableId="380322609">
    <w:abstractNumId w:val="25"/>
  </w:num>
  <w:num w:numId="27" w16cid:durableId="114446481">
    <w:abstractNumId w:val="21"/>
  </w:num>
  <w:num w:numId="28" w16cid:durableId="1807505814">
    <w:abstractNumId w:val="31"/>
  </w:num>
  <w:num w:numId="29" w16cid:durableId="1618101870">
    <w:abstractNumId w:val="0"/>
  </w:num>
  <w:num w:numId="30" w16cid:durableId="1983264047">
    <w:abstractNumId w:val="36"/>
  </w:num>
  <w:num w:numId="31" w16cid:durableId="1459296420">
    <w:abstractNumId w:val="12"/>
  </w:num>
  <w:num w:numId="32" w16cid:durableId="245922397">
    <w:abstractNumId w:val="14"/>
  </w:num>
  <w:num w:numId="33" w16cid:durableId="341856791">
    <w:abstractNumId w:val="4"/>
  </w:num>
  <w:num w:numId="34" w16cid:durableId="1385178003">
    <w:abstractNumId w:val="15"/>
  </w:num>
  <w:num w:numId="35" w16cid:durableId="1709330053">
    <w:abstractNumId w:val="30"/>
  </w:num>
  <w:num w:numId="36" w16cid:durableId="407848920">
    <w:abstractNumId w:val="32"/>
  </w:num>
  <w:num w:numId="37" w16cid:durableId="1664434979">
    <w:abstractNumId w:val="24"/>
  </w:num>
  <w:num w:numId="38" w16cid:durableId="1749182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D6"/>
    <w:rsid w:val="0000528B"/>
    <w:rsid w:val="00024821"/>
    <w:rsid w:val="00035191"/>
    <w:rsid w:val="00071C47"/>
    <w:rsid w:val="000925E0"/>
    <w:rsid w:val="000A4480"/>
    <w:rsid w:val="0010109B"/>
    <w:rsid w:val="00125F1C"/>
    <w:rsid w:val="0013713B"/>
    <w:rsid w:val="0016336B"/>
    <w:rsid w:val="001C48C9"/>
    <w:rsid w:val="001E443B"/>
    <w:rsid w:val="00217832"/>
    <w:rsid w:val="00225C4F"/>
    <w:rsid w:val="00282F3F"/>
    <w:rsid w:val="002B366D"/>
    <w:rsid w:val="00311C22"/>
    <w:rsid w:val="00333E5B"/>
    <w:rsid w:val="00363C7B"/>
    <w:rsid w:val="003E1669"/>
    <w:rsid w:val="004D0563"/>
    <w:rsid w:val="0052021E"/>
    <w:rsid w:val="00534C3F"/>
    <w:rsid w:val="00546C7F"/>
    <w:rsid w:val="005C348A"/>
    <w:rsid w:val="00600C90"/>
    <w:rsid w:val="0061163A"/>
    <w:rsid w:val="006401D5"/>
    <w:rsid w:val="006472FD"/>
    <w:rsid w:val="006638AC"/>
    <w:rsid w:val="006752B6"/>
    <w:rsid w:val="006A098B"/>
    <w:rsid w:val="006A72AA"/>
    <w:rsid w:val="007C0B78"/>
    <w:rsid w:val="008376EF"/>
    <w:rsid w:val="00852F66"/>
    <w:rsid w:val="008572C2"/>
    <w:rsid w:val="00863F84"/>
    <w:rsid w:val="00871379"/>
    <w:rsid w:val="00874E22"/>
    <w:rsid w:val="008A00CC"/>
    <w:rsid w:val="008B11DF"/>
    <w:rsid w:val="00973C32"/>
    <w:rsid w:val="00974596"/>
    <w:rsid w:val="009F1FA3"/>
    <w:rsid w:val="00A01B0D"/>
    <w:rsid w:val="00A03017"/>
    <w:rsid w:val="00A23067"/>
    <w:rsid w:val="00A832D4"/>
    <w:rsid w:val="00AA30A8"/>
    <w:rsid w:val="00B461AF"/>
    <w:rsid w:val="00B54E85"/>
    <w:rsid w:val="00B808B7"/>
    <w:rsid w:val="00B85DF4"/>
    <w:rsid w:val="00BD0834"/>
    <w:rsid w:val="00BE08E5"/>
    <w:rsid w:val="00BF7C64"/>
    <w:rsid w:val="00C31B40"/>
    <w:rsid w:val="00C90B6B"/>
    <w:rsid w:val="00CA521B"/>
    <w:rsid w:val="00CA6CD6"/>
    <w:rsid w:val="00CF4DAC"/>
    <w:rsid w:val="00CF5C6D"/>
    <w:rsid w:val="00D12973"/>
    <w:rsid w:val="00D15AE5"/>
    <w:rsid w:val="00DF477D"/>
    <w:rsid w:val="00DF76EF"/>
    <w:rsid w:val="00E07995"/>
    <w:rsid w:val="00E2574A"/>
    <w:rsid w:val="00E42D5A"/>
    <w:rsid w:val="00E729DE"/>
    <w:rsid w:val="00E7430A"/>
    <w:rsid w:val="00EE357D"/>
    <w:rsid w:val="00F00FD2"/>
    <w:rsid w:val="00F145BB"/>
    <w:rsid w:val="00F239C4"/>
    <w:rsid w:val="00F248D9"/>
    <w:rsid w:val="00F477C9"/>
    <w:rsid w:val="00FD5C8D"/>
    <w:rsid w:val="00FE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8420"/>
  <w15:docId w15:val="{E2A5AE38-5F45-A846-911A-C6B6779D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563"/>
    <w:pPr>
      <w:spacing w:after="160" w:line="259" w:lineRule="auto"/>
    </w:pPr>
    <w:rPr>
      <w:sz w:val="22"/>
    </w:rPr>
  </w:style>
  <w:style w:type="paragraph" w:styleId="Titolo1">
    <w:name w:val="heading 1"/>
    <w:basedOn w:val="Normale"/>
    <w:link w:val="Titolo1Carattere"/>
    <w:uiPriority w:val="9"/>
    <w:qFormat/>
    <w:rsid w:val="00974596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74596"/>
    <w:pPr>
      <w:keepNext/>
      <w:keepLines/>
      <w:suppressAutoHyphens w:val="0"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4596"/>
    <w:pPr>
      <w:keepNext/>
      <w:keepLines/>
      <w:suppressAutoHyphens w:val="0"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0D1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0D10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240D10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240D10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240D10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qFormat/>
    <w:rsid w:val="00847ABF"/>
    <w:rPr>
      <w:rFonts w:ascii="Microsoft Sans Serif" w:eastAsia="Microsoft Sans Serif" w:hAnsi="Microsoft Sans Serif" w:cs="Microsoft Sans Serif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A3">
    <w:name w:val="A3"/>
    <w:qFormat/>
    <w:rPr>
      <w:sz w:val="78"/>
    </w:rPr>
  </w:style>
  <w:style w:type="character" w:customStyle="1" w:styleId="A2">
    <w:name w:val="A2"/>
    <w:qFormat/>
    <w:rPr>
      <w:sz w:val="20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A9">
    <w:name w:val="A9"/>
    <w:qFormat/>
    <w:rPr>
      <w:sz w:val="1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Pr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F81668"/>
    <w:rPr>
      <w:b/>
      <w:bCs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81668"/>
    <w:rPr>
      <w:color w:val="0000FF"/>
      <w:u w:val="single"/>
    </w:rPr>
  </w:style>
  <w:style w:type="character" w:customStyle="1" w:styleId="Enfasi">
    <w:name w:val="Enfasi"/>
    <w:basedOn w:val="Carpredefinitoparagrafo"/>
    <w:uiPriority w:val="20"/>
    <w:qFormat/>
    <w:rsid w:val="0075207F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60642"/>
    <w:rPr>
      <w:color w:val="605E5C"/>
      <w:shd w:val="clear" w:color="auto" w:fill="E1DFDD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8354C4"/>
    <w:rPr>
      <w:b/>
      <w:bCs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847AB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240D10"/>
    <w:pPr>
      <w:tabs>
        <w:tab w:val="center" w:pos="4819"/>
        <w:tab w:val="right" w:pos="9638"/>
      </w:tabs>
      <w:spacing w:after="0" w:line="240" w:lineRule="auto"/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40D10"/>
    <w:pPr>
      <w:spacing w:after="0" w:line="240" w:lineRule="auto"/>
    </w:pPr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40D10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aliases w:val="EL Paragrafo elenco,Paragrafo elenco puntato,List Bulletized,List Paragraph"/>
    <w:basedOn w:val="Normale"/>
    <w:link w:val="ParagrafoelencoCarattere"/>
    <w:uiPriority w:val="34"/>
    <w:qFormat/>
    <w:rsid w:val="00B655F5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F5178F"/>
    <w:pPr>
      <w:widowControl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paragraph" w:customStyle="1" w:styleId="Pa1">
    <w:name w:val="Pa1"/>
    <w:qFormat/>
    <w:pPr>
      <w:spacing w:after="160" w:line="241" w:lineRule="atLeast"/>
    </w:pPr>
    <w:rPr>
      <w:sz w:val="22"/>
    </w:rPr>
  </w:style>
  <w:style w:type="paragraph" w:customStyle="1" w:styleId="Pa0">
    <w:name w:val="Pa0"/>
    <w:qFormat/>
    <w:pPr>
      <w:spacing w:line="241" w:lineRule="atLeast"/>
    </w:pPr>
    <w:rPr>
      <w:sz w:val="22"/>
    </w:rPr>
  </w:style>
  <w:style w:type="paragraph" w:customStyle="1" w:styleId="Pa3">
    <w:name w:val="Pa3"/>
    <w:qFormat/>
    <w:pPr>
      <w:spacing w:line="241" w:lineRule="atLeast"/>
    </w:pPr>
    <w:rPr>
      <w:sz w:val="22"/>
    </w:rPr>
  </w:style>
  <w:style w:type="paragraph" w:customStyle="1" w:styleId="CM7">
    <w:name w:val="CM7"/>
    <w:qFormat/>
    <w:pPr>
      <w:spacing w:line="266" w:lineRule="atLeast"/>
    </w:pPr>
    <w:rPr>
      <w:sz w:val="22"/>
    </w:rPr>
  </w:style>
  <w:style w:type="paragraph" w:customStyle="1" w:styleId="CM62">
    <w:name w:val="CM62"/>
    <w:qFormat/>
    <w:rPr>
      <w:sz w:val="22"/>
    </w:rPr>
  </w:style>
  <w:style w:type="paragraph" w:customStyle="1" w:styleId="Pa4">
    <w:name w:val="Pa4"/>
    <w:qFormat/>
    <w:pPr>
      <w:spacing w:line="241" w:lineRule="atLeast"/>
    </w:pPr>
    <w:rPr>
      <w:sz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Pa5">
    <w:name w:val="Pa5"/>
    <w:qFormat/>
    <w:pPr>
      <w:spacing w:line="241" w:lineRule="atLeast"/>
    </w:pPr>
    <w:rPr>
      <w:sz w:val="22"/>
    </w:rPr>
  </w:style>
  <w:style w:type="paragraph" w:customStyle="1" w:styleId="Pa8">
    <w:name w:val="Pa8"/>
    <w:qFormat/>
    <w:pPr>
      <w:spacing w:line="241" w:lineRule="atLeast"/>
    </w:pPr>
    <w:rPr>
      <w:sz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F81668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uiPriority w:val="99"/>
    <w:semiHidden/>
    <w:qFormat/>
    <w:rsid w:val="00EC0745"/>
    <w:pPr>
      <w:suppressAutoHyphens w:val="0"/>
    </w:pPr>
    <w:rPr>
      <w:sz w:val="2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8354C4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5178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46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F76E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7459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745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45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4596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74596"/>
    <w:rPr>
      <w:vertAlign w:val="superscript"/>
    </w:rPr>
  </w:style>
  <w:style w:type="character" w:customStyle="1" w:styleId="ParagrafoelencoCarattere">
    <w:name w:val="Paragrafo elenco Carattere"/>
    <w:aliases w:val="EL Paragrafo elenco Carattere,Paragrafo elenco puntato Carattere,List Bulletized Carattere,List Paragraph Carattere"/>
    <w:basedOn w:val="Carpredefinitoparagrafo"/>
    <w:link w:val="Paragrafoelenco"/>
    <w:uiPriority w:val="34"/>
    <w:qFormat/>
    <w:rsid w:val="00974596"/>
    <w:rPr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596"/>
    <w:pPr>
      <w:suppressAutoHyphens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59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74596"/>
    <w:pPr>
      <w:suppressAutoHyphens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rsid w:val="00974596"/>
    <w:pPr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GB" w:eastAsia="zh-CN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4596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459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74596"/>
  </w:style>
  <w:style w:type="character" w:styleId="Enfasicorsivo">
    <w:name w:val="Emphasis"/>
    <w:basedOn w:val="Carpredefinitoparagrafo"/>
    <w:uiPriority w:val="20"/>
    <w:qFormat/>
    <w:rsid w:val="00974596"/>
    <w:rPr>
      <w:i/>
      <w:iCs/>
    </w:rPr>
  </w:style>
  <w:style w:type="paragraph" w:customStyle="1" w:styleId="halfrhythm">
    <w:name w:val="half_rhythm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ef-title">
    <w:name w:val="ref-title"/>
    <w:basedOn w:val="Carpredefinitoparagrafo"/>
    <w:rsid w:val="00974596"/>
  </w:style>
  <w:style w:type="character" w:customStyle="1" w:styleId="contribdegrees">
    <w:name w:val="contribdegrees"/>
    <w:basedOn w:val="Carpredefinitoparagrafo"/>
    <w:rsid w:val="00974596"/>
  </w:style>
  <w:style w:type="character" w:customStyle="1" w:styleId="publicationcontentepubdate">
    <w:name w:val="publicationcontentepubdate"/>
    <w:basedOn w:val="Carpredefinitoparagrafo"/>
    <w:rsid w:val="00974596"/>
  </w:style>
  <w:style w:type="character" w:customStyle="1" w:styleId="articletype">
    <w:name w:val="articletype"/>
    <w:basedOn w:val="Carpredefinitoparagrafo"/>
    <w:rsid w:val="00974596"/>
  </w:style>
  <w:style w:type="character" w:customStyle="1" w:styleId="crossmark">
    <w:name w:val="crossmark"/>
    <w:basedOn w:val="Carpredefinitoparagrafo"/>
    <w:rsid w:val="00974596"/>
  </w:style>
  <w:style w:type="character" w:customStyle="1" w:styleId="delimiter">
    <w:name w:val="delimiter"/>
    <w:basedOn w:val="Carpredefinitoparagrafo"/>
    <w:rsid w:val="00974596"/>
  </w:style>
  <w:style w:type="paragraph" w:customStyle="1" w:styleId="msonormal0">
    <w:name w:val="msonormal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974596"/>
  </w:style>
  <w:style w:type="table" w:customStyle="1" w:styleId="Grigliatabella1">
    <w:name w:val="Griglia tabella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974596"/>
    <w:rPr>
      <w:color w:val="808080"/>
    </w:rPr>
  </w:style>
  <w:style w:type="character" w:customStyle="1" w:styleId="Hyperlink6">
    <w:name w:val="Hyperlink.6"/>
    <w:rsid w:val="00974596"/>
    <w:rPr>
      <w:rFonts w:ascii="Century Gothic" w:eastAsia="Century Gothic" w:hAnsi="Century Gothic" w:cs="Century Gothic"/>
      <w:lang w:val="en-US"/>
    </w:rPr>
  </w:style>
  <w:style w:type="character" w:styleId="Rimandonotadichiusura">
    <w:name w:val="endnote reference"/>
    <w:uiPriority w:val="99"/>
    <w:semiHidden/>
    <w:unhideWhenUsed/>
    <w:rsid w:val="00974596"/>
    <w:rPr>
      <w:vertAlign w:val="superscript"/>
    </w:rPr>
  </w:style>
  <w:style w:type="character" w:customStyle="1" w:styleId="normaltextrun">
    <w:name w:val="normaltextrun"/>
    <w:basedOn w:val="Carpredefinitoparagrafo"/>
    <w:rsid w:val="00974596"/>
  </w:style>
  <w:style w:type="character" w:customStyle="1" w:styleId="eop">
    <w:name w:val="eop"/>
    <w:basedOn w:val="Carpredefinitoparagrafo"/>
    <w:rsid w:val="00974596"/>
  </w:style>
  <w:style w:type="character" w:customStyle="1" w:styleId="nhsuk-caption-xl">
    <w:name w:val="nhsuk-caption-xl"/>
    <w:basedOn w:val="Carpredefinitoparagrafo"/>
    <w:rsid w:val="00974596"/>
  </w:style>
  <w:style w:type="character" w:customStyle="1" w:styleId="nhsuk-u-visually-hidden">
    <w:name w:val="nhsuk-u-visually-hidden"/>
    <w:basedOn w:val="Carpredefinitoparagrafo"/>
    <w:rsid w:val="00974596"/>
  </w:style>
  <w:style w:type="character" w:customStyle="1" w:styleId="css-901oao">
    <w:name w:val="css-901oao"/>
    <w:basedOn w:val="Carpredefinitoparagrafo"/>
    <w:rsid w:val="00974596"/>
  </w:style>
  <w:style w:type="character" w:customStyle="1" w:styleId="r-18u37iz">
    <w:name w:val="r-18u37iz"/>
    <w:basedOn w:val="Carpredefinitoparagrafo"/>
    <w:rsid w:val="00974596"/>
  </w:style>
  <w:style w:type="character" w:customStyle="1" w:styleId="linkgazzetta">
    <w:name w:val="link_gazzetta"/>
    <w:basedOn w:val="Carpredefinitoparagrafo"/>
    <w:rsid w:val="00974596"/>
  </w:style>
  <w:style w:type="character" w:styleId="Numeropagina">
    <w:name w:val="page number"/>
    <w:basedOn w:val="Carpredefinitoparagrafo"/>
    <w:uiPriority w:val="99"/>
    <w:unhideWhenUsed/>
    <w:rsid w:val="00974596"/>
  </w:style>
  <w:style w:type="numbering" w:customStyle="1" w:styleId="Nessunelenco2">
    <w:name w:val="Nessun elenco2"/>
    <w:next w:val="Nessunelenco"/>
    <w:uiPriority w:val="99"/>
    <w:semiHidden/>
    <w:unhideWhenUsed/>
    <w:rsid w:val="00974596"/>
  </w:style>
  <w:style w:type="table" w:customStyle="1" w:styleId="Grigliatabella2">
    <w:name w:val="Griglia tabella2"/>
    <w:basedOn w:val="Tabellanormale"/>
    <w:next w:val="Grigliatabella"/>
    <w:uiPriority w:val="39"/>
    <w:rsid w:val="00974596"/>
    <w:pPr>
      <w:suppressAutoHyphens w:val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974596"/>
  </w:style>
  <w:style w:type="table" w:customStyle="1" w:styleId="Grigliatabella11">
    <w:name w:val="Griglia tabella11"/>
    <w:basedOn w:val="Tabellanormale"/>
    <w:next w:val="Grigliatabella"/>
    <w:uiPriority w:val="39"/>
    <w:rsid w:val="00974596"/>
    <w:pPr>
      <w:suppressAutoHyphens w:val="0"/>
    </w:pPr>
    <w:rPr>
      <w:rFonts w:ascii="Calibri" w:eastAsia="Calibri" w:hAnsi="Calibri" w:cs="Times New Roman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97459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normale"/>
    <w:basedOn w:val="Normale"/>
    <w:rsid w:val="00974596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echar1">
    <w:name w:val="normale__char1"/>
    <w:rsid w:val="0097459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enfasi00200028grassetto0029char1">
    <w:name w:val="enfasi_0020_0028grassetto_0029__char1"/>
    <w:rsid w:val="00974596"/>
    <w:rPr>
      <w:b/>
      <w:bCs/>
    </w:rPr>
  </w:style>
  <w:style w:type="character" w:customStyle="1" w:styleId="titolo00201char1">
    <w:name w:val="titolo_00201__char1"/>
    <w:rsid w:val="00974596"/>
    <w:rPr>
      <w:rFonts w:ascii="Calibri" w:hAnsi="Calibri" w:hint="default"/>
      <w:b/>
      <w:bCs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56576-6BE3-438C-8101-88F3959D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omega5</vt:lpstr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omega5</dc:title>
  <dc:subject>omega5</dc:subject>
  <dc:creator>Sistema</dc:creator>
  <dc:description/>
  <cp:lastModifiedBy>Simone Verducci</cp:lastModifiedBy>
  <cp:revision>3</cp:revision>
  <cp:lastPrinted>2023-05-18T10:39:00Z</cp:lastPrinted>
  <dcterms:created xsi:type="dcterms:W3CDTF">2023-05-18T10:44:00Z</dcterms:created>
  <dcterms:modified xsi:type="dcterms:W3CDTF">2023-06-29T15:44:00Z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